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318" w:type="dxa"/>
        <w:tblLayout w:type="fixed"/>
        <w:tblLook w:val="0000" w:firstRow="0" w:lastRow="0" w:firstColumn="0" w:lastColumn="0" w:noHBand="0" w:noVBand="0"/>
      </w:tblPr>
      <w:tblGrid>
        <w:gridCol w:w="3828"/>
        <w:gridCol w:w="5954"/>
      </w:tblGrid>
      <w:tr w:rsidR="00E729B2" w:rsidRPr="00AD46B0" w:rsidTr="005A4F4B">
        <w:tc>
          <w:tcPr>
            <w:tcW w:w="3828" w:type="dxa"/>
          </w:tcPr>
          <w:p w:rsidR="00132290" w:rsidRPr="00AD46B0" w:rsidRDefault="00C927E7" w:rsidP="00971CE8">
            <w:pPr>
              <w:spacing w:before="60" w:after="60" w:line="247" w:lineRule="auto"/>
              <w:jc w:val="center"/>
              <w:rPr>
                <w:rFonts w:eastAsia="Calibri" w:cs="Times New Roman"/>
                <w:b/>
                <w:sz w:val="28"/>
                <w:szCs w:val="28"/>
              </w:rPr>
            </w:pPr>
            <w:r w:rsidRPr="00AD46B0">
              <w:rPr>
                <w:rFonts w:eastAsia="Calibri" w:cs="Times New Roman"/>
                <w:noProof/>
                <w:sz w:val="28"/>
                <w:szCs w:val="28"/>
              </w:rPr>
              <mc:AlternateContent>
                <mc:Choice Requires="wps">
                  <w:drawing>
                    <wp:anchor distT="0" distB="0" distL="114300" distR="114300" simplePos="0" relativeHeight="251660288" behindDoc="0" locked="0" layoutInCell="1" allowOverlap="1" wp14:anchorId="5464D04A" wp14:editId="3A978166">
                      <wp:simplePos x="0" y="0"/>
                      <wp:positionH relativeFrom="column">
                        <wp:posOffset>387985</wp:posOffset>
                      </wp:positionH>
                      <wp:positionV relativeFrom="paragraph">
                        <wp:posOffset>281305</wp:posOffset>
                      </wp:positionV>
                      <wp:extent cx="1490345" cy="0"/>
                      <wp:effectExtent l="8890" t="10795" r="5715"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0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65956"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22.15pt" to="147.9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VS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"/>
                  </w:pict>
                </mc:Fallback>
              </mc:AlternateContent>
            </w:r>
            <w:r w:rsidR="00132290" w:rsidRPr="00AD46B0">
              <w:rPr>
                <w:rFonts w:eastAsia="Calibri" w:cs="Times New Roman"/>
                <w:b/>
                <w:sz w:val="28"/>
                <w:szCs w:val="28"/>
              </w:rPr>
              <w:t>BỘ GIAO THÔNG VẬN TẢI</w:t>
            </w:r>
          </w:p>
          <w:p w:rsidR="00132290" w:rsidRPr="00AD46B0" w:rsidRDefault="00132290" w:rsidP="00971CE8">
            <w:pPr>
              <w:spacing w:before="60" w:after="60" w:line="247" w:lineRule="auto"/>
              <w:jc w:val="center"/>
              <w:rPr>
                <w:rFonts w:eastAsia="Calibri" w:cs="Times New Roman"/>
                <w:sz w:val="28"/>
                <w:szCs w:val="28"/>
              </w:rPr>
            </w:pPr>
          </w:p>
        </w:tc>
        <w:tc>
          <w:tcPr>
            <w:tcW w:w="5954" w:type="dxa"/>
          </w:tcPr>
          <w:p w:rsidR="00132290" w:rsidRPr="00AD46B0" w:rsidRDefault="00132290" w:rsidP="00971CE8">
            <w:pPr>
              <w:spacing w:before="60" w:after="60" w:line="247" w:lineRule="auto"/>
              <w:jc w:val="center"/>
              <w:rPr>
                <w:rFonts w:eastAsia="Calibri" w:cs="Times New Roman"/>
                <w:b/>
                <w:sz w:val="27"/>
                <w:szCs w:val="27"/>
              </w:rPr>
            </w:pPr>
            <w:r w:rsidRPr="00AD46B0">
              <w:rPr>
                <w:rFonts w:eastAsia="Calibri" w:cs="Times New Roman"/>
                <w:b/>
                <w:sz w:val="27"/>
                <w:szCs w:val="27"/>
              </w:rPr>
              <w:t>CỘNG HÒA XÃ HỘI CHỦ NGHĨA VIỆT NAM</w:t>
            </w:r>
          </w:p>
          <w:p w:rsidR="00132290" w:rsidRPr="00AD46B0" w:rsidRDefault="00132290" w:rsidP="00971CE8">
            <w:pPr>
              <w:spacing w:before="60" w:after="60" w:line="247" w:lineRule="auto"/>
              <w:jc w:val="center"/>
              <w:rPr>
                <w:rFonts w:eastAsia="Calibri" w:cs="Times New Roman"/>
                <w:sz w:val="28"/>
                <w:szCs w:val="28"/>
              </w:rPr>
            </w:pPr>
            <w:r w:rsidRPr="00AD46B0">
              <w:rPr>
                <w:rFonts w:eastAsia="Calibri" w:cs="Times New Roman"/>
                <w:noProof/>
                <w:sz w:val="28"/>
                <w:szCs w:val="28"/>
              </w:rPr>
              <mc:AlternateContent>
                <mc:Choice Requires="wps">
                  <w:drawing>
                    <wp:anchor distT="0" distB="0" distL="114300" distR="114300" simplePos="0" relativeHeight="251659264" behindDoc="0" locked="0" layoutInCell="1" allowOverlap="1" wp14:anchorId="614BE9B7" wp14:editId="3851EC25">
                      <wp:simplePos x="0" y="0"/>
                      <wp:positionH relativeFrom="column">
                        <wp:posOffset>815352</wp:posOffset>
                      </wp:positionH>
                      <wp:positionV relativeFrom="paragraph">
                        <wp:posOffset>208915</wp:posOffset>
                      </wp:positionV>
                      <wp:extent cx="2039620" cy="0"/>
                      <wp:effectExtent l="10795" t="8255" r="698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5C35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2pt,16.45pt" to="224.8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eH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"/>
                  </w:pict>
                </mc:Fallback>
              </mc:AlternateContent>
            </w:r>
            <w:r w:rsidRPr="00AD46B0">
              <w:rPr>
                <w:rFonts w:eastAsia="Calibri" w:cs="Times New Roman"/>
                <w:b/>
                <w:bCs/>
                <w:sz w:val="28"/>
                <w:szCs w:val="28"/>
              </w:rPr>
              <w:t>Độc lập - Tự do - Hạnh phúc</w:t>
            </w:r>
          </w:p>
        </w:tc>
      </w:tr>
      <w:tr w:rsidR="00E729B2" w:rsidRPr="00AD46B0" w:rsidTr="005A4F4B">
        <w:trPr>
          <w:trHeight w:val="360"/>
        </w:trPr>
        <w:tc>
          <w:tcPr>
            <w:tcW w:w="3828" w:type="dxa"/>
          </w:tcPr>
          <w:p w:rsidR="00132290" w:rsidRPr="00AD46B0" w:rsidRDefault="00132290" w:rsidP="00971CE8">
            <w:pPr>
              <w:spacing w:before="60" w:after="60" w:line="247" w:lineRule="auto"/>
              <w:jc w:val="center"/>
              <w:rPr>
                <w:rFonts w:eastAsia="Calibri" w:cs="Times New Roman"/>
                <w:sz w:val="28"/>
                <w:szCs w:val="28"/>
              </w:rPr>
            </w:pPr>
            <w:r w:rsidRPr="00AD46B0">
              <w:rPr>
                <w:rFonts w:eastAsia="Calibri" w:cs="Times New Roman"/>
                <w:sz w:val="28"/>
                <w:szCs w:val="28"/>
              </w:rPr>
              <w:t>Số</w:t>
            </w:r>
            <w:r w:rsidR="00571829">
              <w:rPr>
                <w:rFonts w:eastAsia="Calibri" w:cs="Times New Roman"/>
                <w:sz w:val="28"/>
                <w:szCs w:val="28"/>
              </w:rPr>
              <w:t xml:space="preserve">:         </w:t>
            </w:r>
            <w:r w:rsidRPr="00AD46B0">
              <w:rPr>
                <w:rFonts w:eastAsia="Calibri" w:cs="Times New Roman"/>
                <w:sz w:val="28"/>
                <w:szCs w:val="28"/>
              </w:rPr>
              <w:t xml:space="preserve">  /TTr-BGTVT</w:t>
            </w:r>
          </w:p>
        </w:tc>
        <w:tc>
          <w:tcPr>
            <w:tcW w:w="5954" w:type="dxa"/>
          </w:tcPr>
          <w:p w:rsidR="00132290" w:rsidRPr="00AD46B0" w:rsidRDefault="00132290" w:rsidP="00971CE8">
            <w:pPr>
              <w:spacing w:before="60" w:after="60" w:line="247" w:lineRule="auto"/>
              <w:ind w:right="317"/>
              <w:jc w:val="center"/>
              <w:rPr>
                <w:rFonts w:eastAsia="Calibri" w:cs="Times New Roman"/>
                <w:sz w:val="28"/>
                <w:szCs w:val="28"/>
              </w:rPr>
            </w:pPr>
            <w:r w:rsidRPr="00AD46B0">
              <w:rPr>
                <w:rFonts w:eastAsia="Calibri" w:cs="Times New Roman"/>
                <w:i/>
                <w:iCs/>
                <w:sz w:val="28"/>
                <w:szCs w:val="28"/>
              </w:rPr>
              <w:t>Hà Nội, ngày</w:t>
            </w:r>
            <w:r w:rsidRPr="00AD46B0">
              <w:rPr>
                <w:rFonts w:eastAsia="Calibri" w:cs="Times New Roman"/>
                <w:b/>
                <w:bCs/>
                <w:i/>
                <w:iCs/>
                <w:sz w:val="28"/>
                <w:szCs w:val="28"/>
              </w:rPr>
              <w:t xml:space="preserve">       </w:t>
            </w:r>
            <w:r w:rsidR="008C1ED2" w:rsidRPr="00AD46B0">
              <w:rPr>
                <w:rFonts w:eastAsia="Calibri" w:cs="Times New Roman"/>
                <w:i/>
                <w:iCs/>
                <w:sz w:val="28"/>
                <w:szCs w:val="28"/>
              </w:rPr>
              <w:t xml:space="preserve"> tháng        năm 2021</w:t>
            </w:r>
          </w:p>
        </w:tc>
      </w:tr>
    </w:tbl>
    <w:p w:rsidR="00132290" w:rsidRPr="00AD46B0" w:rsidRDefault="00132290" w:rsidP="00971CE8">
      <w:pPr>
        <w:spacing w:before="60" w:after="60" w:line="247" w:lineRule="auto"/>
        <w:rPr>
          <w:rFonts w:eastAsia="Calibri" w:cs="Times New Roman"/>
          <w:sz w:val="28"/>
          <w:szCs w:val="28"/>
        </w:rPr>
      </w:pPr>
    </w:p>
    <w:p w:rsidR="00132290" w:rsidRPr="00AD46B0" w:rsidRDefault="00132290" w:rsidP="00971CE8">
      <w:pPr>
        <w:tabs>
          <w:tab w:val="left" w:pos="3978"/>
        </w:tabs>
        <w:spacing w:before="60" w:after="60" w:line="247" w:lineRule="auto"/>
        <w:ind w:firstLine="567"/>
        <w:rPr>
          <w:rFonts w:eastAsia="Calibri" w:cs="Times New Roman"/>
          <w:b/>
          <w:sz w:val="28"/>
          <w:szCs w:val="28"/>
        </w:rPr>
      </w:pPr>
      <w:r w:rsidRPr="00AD46B0">
        <w:rPr>
          <w:rFonts w:eastAsia="Calibri" w:cs="Times New Roman"/>
          <w:sz w:val="28"/>
          <w:szCs w:val="28"/>
        </w:rPr>
        <w:tab/>
      </w:r>
      <w:r w:rsidRPr="00AD46B0">
        <w:rPr>
          <w:rFonts w:eastAsia="Calibri" w:cs="Times New Roman"/>
          <w:b/>
          <w:sz w:val="28"/>
          <w:szCs w:val="28"/>
        </w:rPr>
        <w:t>TỜ TRÌNH</w:t>
      </w:r>
    </w:p>
    <w:p w:rsidR="00132290" w:rsidRPr="00D74296" w:rsidRDefault="00132290" w:rsidP="00D74296">
      <w:pPr>
        <w:tabs>
          <w:tab w:val="left" w:pos="3978"/>
        </w:tabs>
        <w:spacing w:before="60" w:after="60" w:line="247" w:lineRule="auto"/>
        <w:jc w:val="center"/>
        <w:rPr>
          <w:rFonts w:eastAsia="Calibri" w:cs="Times New Roman"/>
          <w:sz w:val="28"/>
          <w:szCs w:val="28"/>
        </w:rPr>
      </w:pPr>
      <w:r w:rsidRPr="00AD46B0">
        <w:rPr>
          <w:rFonts w:eastAsia="Calibri" w:cs="Times New Roman"/>
          <w:noProof/>
          <w:sz w:val="28"/>
          <w:szCs w:val="28"/>
        </w:rPr>
        <mc:AlternateContent>
          <mc:Choice Requires="wps">
            <w:drawing>
              <wp:anchor distT="0" distB="0" distL="114300" distR="114300" simplePos="0" relativeHeight="251662336" behindDoc="0" locked="0" layoutInCell="1" allowOverlap="1" wp14:anchorId="39DD190A" wp14:editId="7216670D">
                <wp:simplePos x="0" y="0"/>
                <wp:positionH relativeFrom="column">
                  <wp:posOffset>2154555</wp:posOffset>
                </wp:positionH>
                <wp:positionV relativeFrom="paragraph">
                  <wp:posOffset>403860</wp:posOffset>
                </wp:positionV>
                <wp:extent cx="1737995" cy="0"/>
                <wp:effectExtent l="5715" t="13970" r="889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3A2D4D" id="_x0000_t32" coordsize="21600,21600" o:spt="32" o:oned="t" path="m,l21600,21600e" filled="f">
                <v:path arrowok="t" fillok="f" o:connecttype="none"/>
                <o:lock v:ext="edit" shapetype="t"/>
              </v:shapetype>
              <v:shape id="Straight Arrow Connector 1" o:spid="_x0000_s1026" type="#_x0000_t32" style="position:absolute;margin-left:169.65pt;margin-top:31.8pt;width:136.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pdP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n0aTqfjy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"/>
            </w:pict>
          </mc:Fallback>
        </mc:AlternateContent>
      </w:r>
      <w:r w:rsidRPr="00AD46B0">
        <w:rPr>
          <w:rFonts w:eastAsia="Calibri" w:cs="Times New Roman"/>
          <w:b/>
          <w:sz w:val="28"/>
          <w:szCs w:val="28"/>
        </w:rPr>
        <w:t xml:space="preserve">Đề nghị xây dựng </w:t>
      </w:r>
      <w:r w:rsidR="00EE2525" w:rsidRPr="00AD46B0">
        <w:rPr>
          <w:rFonts w:eastAsia="Calibri" w:cs="Times New Roman"/>
          <w:b/>
          <w:sz w:val="28"/>
          <w:szCs w:val="28"/>
        </w:rPr>
        <w:t xml:space="preserve">Nghị quyết của Quốc hội về thí điểm một số cơ chế, </w:t>
      </w:r>
      <w:r w:rsidR="00C927E7" w:rsidRPr="00AD46B0">
        <w:rPr>
          <w:rFonts w:eastAsia="Calibri" w:cs="Times New Roman"/>
          <w:b/>
          <w:sz w:val="28"/>
          <w:szCs w:val="28"/>
        </w:rPr>
        <w:br/>
      </w:r>
      <w:r w:rsidR="00EE2525" w:rsidRPr="00AD46B0">
        <w:rPr>
          <w:rFonts w:eastAsia="Calibri" w:cs="Times New Roman"/>
          <w:b/>
          <w:sz w:val="28"/>
          <w:szCs w:val="28"/>
        </w:rPr>
        <w:t>chính sách đặc thù phát triển đường bộ cao tốc giai đoạn 2021 - 2025</w:t>
      </w:r>
    </w:p>
    <w:p w:rsidR="00C0769D" w:rsidRPr="00C0769D" w:rsidRDefault="00C0769D" w:rsidP="00D74296">
      <w:pPr>
        <w:tabs>
          <w:tab w:val="left" w:pos="3978"/>
        </w:tabs>
        <w:spacing w:before="60" w:after="60" w:line="247" w:lineRule="auto"/>
        <w:ind w:firstLine="567"/>
        <w:jc w:val="right"/>
        <w:rPr>
          <w:rFonts w:eastAsia="Calibri" w:cs="Times New Roman"/>
          <w:i/>
          <w:sz w:val="10"/>
          <w:szCs w:val="28"/>
        </w:rPr>
      </w:pPr>
    </w:p>
    <w:p w:rsidR="00132290" w:rsidRPr="0084277E" w:rsidRDefault="00132290" w:rsidP="00971CE8">
      <w:pPr>
        <w:tabs>
          <w:tab w:val="left" w:pos="3978"/>
        </w:tabs>
        <w:spacing w:before="60" w:after="60" w:line="247" w:lineRule="auto"/>
        <w:ind w:firstLine="567"/>
        <w:jc w:val="both"/>
        <w:rPr>
          <w:rFonts w:eastAsia="Calibri" w:cs="Times New Roman"/>
          <w:sz w:val="2"/>
          <w:szCs w:val="28"/>
        </w:rPr>
      </w:pPr>
    </w:p>
    <w:p w:rsidR="00D74296" w:rsidRDefault="00D74296" w:rsidP="00D74296">
      <w:pPr>
        <w:tabs>
          <w:tab w:val="left" w:pos="3978"/>
        </w:tabs>
        <w:spacing w:before="60" w:after="60" w:line="247" w:lineRule="auto"/>
        <w:jc w:val="center"/>
        <w:rPr>
          <w:rFonts w:eastAsia="Calibri" w:cs="Times New Roman"/>
          <w:sz w:val="28"/>
          <w:szCs w:val="28"/>
        </w:rPr>
      </w:pPr>
      <w:r>
        <w:rPr>
          <w:rFonts w:eastAsia="Calibri" w:cs="Times New Roman"/>
          <w:sz w:val="28"/>
          <w:szCs w:val="28"/>
        </w:rPr>
        <w:t>Kính gửi: Chính phủ.</w:t>
      </w:r>
    </w:p>
    <w:p w:rsidR="00B67087" w:rsidRPr="00B67087" w:rsidRDefault="00B67087" w:rsidP="00B67087">
      <w:pPr>
        <w:tabs>
          <w:tab w:val="left" w:pos="3978"/>
        </w:tabs>
        <w:spacing w:before="60" w:after="60" w:line="247" w:lineRule="auto"/>
        <w:ind w:firstLine="567"/>
        <w:jc w:val="center"/>
        <w:rPr>
          <w:rFonts w:eastAsia="Calibri" w:cs="Times New Roman"/>
          <w:i/>
          <w:sz w:val="28"/>
          <w:szCs w:val="28"/>
        </w:rPr>
      </w:pPr>
      <w:r>
        <w:rPr>
          <w:rFonts w:eastAsia="Calibri" w:cs="Times New Roman"/>
          <w:i/>
          <w:sz w:val="28"/>
          <w:szCs w:val="28"/>
        </w:rPr>
        <w:t>(Bản gửi kèm theo Hồ sơ gửi Bộ Tư pháp thẩm định)</w:t>
      </w:r>
    </w:p>
    <w:p w:rsidR="00D74296" w:rsidRPr="0084277E" w:rsidRDefault="00D74296" w:rsidP="00D74296">
      <w:pPr>
        <w:tabs>
          <w:tab w:val="left" w:pos="3978"/>
        </w:tabs>
        <w:spacing w:before="60" w:after="60" w:line="247" w:lineRule="auto"/>
        <w:jc w:val="center"/>
        <w:rPr>
          <w:rFonts w:eastAsia="Calibri" w:cs="Times New Roman"/>
          <w:sz w:val="2"/>
          <w:szCs w:val="28"/>
        </w:rPr>
      </w:pPr>
    </w:p>
    <w:p w:rsidR="00132290" w:rsidRPr="00AD46B0" w:rsidRDefault="00132290" w:rsidP="004B2EC6">
      <w:pPr>
        <w:tabs>
          <w:tab w:val="left" w:pos="3978"/>
        </w:tabs>
        <w:spacing w:before="40" w:after="40" w:line="245" w:lineRule="auto"/>
        <w:ind w:firstLine="567"/>
        <w:jc w:val="both"/>
        <w:rPr>
          <w:rFonts w:eastAsia="Calibri" w:cs="Times New Roman"/>
          <w:sz w:val="28"/>
          <w:szCs w:val="28"/>
        </w:rPr>
      </w:pPr>
      <w:r w:rsidRPr="00AD46B0">
        <w:rPr>
          <w:rFonts w:eastAsia="Calibri" w:cs="Times New Roman"/>
          <w:sz w:val="28"/>
          <w:szCs w:val="28"/>
        </w:rPr>
        <w:t>Thực hiện quy định của Luật Ban hành văn bản quy phạm pháp luậ</w:t>
      </w:r>
      <w:r w:rsidR="00E566CA" w:rsidRPr="00AD46B0">
        <w:rPr>
          <w:rFonts w:eastAsia="Calibri" w:cs="Times New Roman"/>
          <w:sz w:val="28"/>
          <w:szCs w:val="28"/>
        </w:rPr>
        <w:t>t 2015</w:t>
      </w:r>
      <w:r w:rsidRPr="00AD46B0">
        <w:rPr>
          <w:rFonts w:eastAsia="Calibri" w:cs="Times New Roman"/>
          <w:sz w:val="28"/>
          <w:szCs w:val="28"/>
        </w:rPr>
        <w:t>, Bộ Giao thông vận tả</w:t>
      </w:r>
      <w:r w:rsidR="00A626C0" w:rsidRPr="00AD46B0">
        <w:rPr>
          <w:rFonts w:eastAsia="Calibri" w:cs="Times New Roman"/>
          <w:sz w:val="28"/>
          <w:szCs w:val="28"/>
        </w:rPr>
        <w:t>i kính</w:t>
      </w:r>
      <w:r w:rsidRPr="00AD46B0">
        <w:rPr>
          <w:rFonts w:eastAsia="Calibri" w:cs="Times New Roman"/>
          <w:sz w:val="28"/>
          <w:szCs w:val="28"/>
        </w:rPr>
        <w:t xml:space="preserve"> trình Chính phủ hồ sơ đề nghị xây dựng </w:t>
      </w:r>
      <w:r w:rsidR="00EE2525" w:rsidRPr="00AD46B0">
        <w:rPr>
          <w:rFonts w:eastAsia="Calibri" w:cs="Times New Roman"/>
          <w:sz w:val="28"/>
          <w:szCs w:val="28"/>
        </w:rPr>
        <w:t>Nghị quyết của Quốc hội về thí điểm một số cơ chế, chính sách đặc thù phát triển đường bộ cao tốc giai đoạn 2021 - 2025</w:t>
      </w:r>
      <w:r w:rsidRPr="00AD46B0">
        <w:rPr>
          <w:rFonts w:eastAsia="Calibri" w:cs="Times New Roman"/>
          <w:sz w:val="28"/>
          <w:szCs w:val="28"/>
        </w:rPr>
        <w:t xml:space="preserve"> như sau: </w:t>
      </w:r>
    </w:p>
    <w:p w:rsidR="00C951E2" w:rsidRPr="00AD46B0" w:rsidRDefault="00132290" w:rsidP="004B2EC6">
      <w:pPr>
        <w:tabs>
          <w:tab w:val="left" w:pos="3978"/>
        </w:tabs>
        <w:spacing w:before="40" w:after="40" w:line="245" w:lineRule="auto"/>
        <w:ind w:firstLine="567"/>
        <w:jc w:val="both"/>
        <w:rPr>
          <w:rFonts w:eastAsia="Calibri" w:cs="Times New Roman"/>
          <w:b/>
          <w:sz w:val="28"/>
          <w:szCs w:val="28"/>
        </w:rPr>
      </w:pPr>
      <w:r w:rsidRPr="00AD46B0">
        <w:rPr>
          <w:rFonts w:eastAsia="Calibri" w:cs="Times New Roman"/>
          <w:b/>
          <w:sz w:val="28"/>
          <w:szCs w:val="28"/>
        </w:rPr>
        <w:t xml:space="preserve">I. </w:t>
      </w:r>
      <w:r w:rsidR="00C951E2" w:rsidRPr="00AD46B0">
        <w:rPr>
          <w:rFonts w:eastAsia="Calibri" w:cs="Times New Roman"/>
          <w:b/>
          <w:sz w:val="28"/>
          <w:szCs w:val="28"/>
        </w:rPr>
        <w:t xml:space="preserve">SỰ CẦN THIẾT BAN HÀNH </w:t>
      </w:r>
    </w:p>
    <w:p w:rsidR="00132290" w:rsidRPr="00AD46B0" w:rsidRDefault="00C951E2" w:rsidP="004B2EC6">
      <w:pPr>
        <w:tabs>
          <w:tab w:val="left" w:pos="3978"/>
        </w:tabs>
        <w:spacing w:before="40" w:after="40" w:line="245" w:lineRule="auto"/>
        <w:ind w:firstLine="567"/>
        <w:jc w:val="both"/>
        <w:rPr>
          <w:rFonts w:eastAsia="Calibri" w:cs="Times New Roman"/>
          <w:b/>
          <w:sz w:val="28"/>
          <w:szCs w:val="28"/>
        </w:rPr>
      </w:pPr>
      <w:r w:rsidRPr="00AD46B0">
        <w:rPr>
          <w:rFonts w:eastAsia="Calibri" w:cs="Times New Roman"/>
          <w:b/>
          <w:sz w:val="28"/>
          <w:szCs w:val="28"/>
        </w:rPr>
        <w:t>1. Vị trí, vai trò, ý nghĩa của đường bộ cao tốc</w:t>
      </w:r>
    </w:p>
    <w:p w:rsidR="00132290" w:rsidRPr="00AD46B0" w:rsidRDefault="00132290" w:rsidP="004B2EC6">
      <w:pPr>
        <w:spacing w:before="40" w:after="40" w:line="245" w:lineRule="auto"/>
        <w:ind w:firstLine="567"/>
        <w:jc w:val="both"/>
        <w:rPr>
          <w:rFonts w:eastAsia="Times New Roman" w:cs="Times New Roman"/>
          <w:sz w:val="28"/>
          <w:szCs w:val="28"/>
        </w:rPr>
      </w:pPr>
      <w:r w:rsidRPr="00AD46B0">
        <w:rPr>
          <w:rFonts w:eastAsia="Times New Roman" w:cs="Times New Roman"/>
          <w:sz w:val="28"/>
          <w:szCs w:val="28"/>
        </w:rPr>
        <w:t>Đường bộ cao tốc là công trình cấp kỹ thuật cao nhất trong hệ thống đường bộ, với quy mô hiện đại, năng lực vận tải lớn, tốc độ cao và an toàn, rút ngắn thời gian đi lại giữa các vùng, miền, có ưu điểm lớn trong kết nối các loại hình giao thông, kết nối các trung tâm kinh tế - chính trị, cảng biển</w:t>
      </w:r>
      <w:r w:rsidR="003537D3" w:rsidRPr="00AD46B0">
        <w:rPr>
          <w:rFonts w:eastAsia="Times New Roman" w:cs="Times New Roman"/>
          <w:sz w:val="28"/>
          <w:szCs w:val="28"/>
        </w:rPr>
        <w:t xml:space="preserve"> và cảng hàng không quốc tế... K</w:t>
      </w:r>
      <w:r w:rsidRPr="00AD46B0">
        <w:rPr>
          <w:rFonts w:eastAsia="Times New Roman" w:cs="Times New Roman"/>
          <w:sz w:val="28"/>
          <w:szCs w:val="28"/>
        </w:rPr>
        <w:t xml:space="preserve">inh nghiệm của các nước trong khu vực và thế giới chỉ ra đầu tư phát triển đường bộ cao tốc là tất yếu khách quan, tạo động lực, sức lan tỏa để phát triển kinh tế - xã hội của mỗi quốc gia. </w:t>
      </w:r>
    </w:p>
    <w:p w:rsidR="00C951E2" w:rsidRPr="00AD46B0" w:rsidRDefault="00C951E2" w:rsidP="004B2EC6">
      <w:pPr>
        <w:spacing w:before="40" w:after="40" w:line="245" w:lineRule="auto"/>
        <w:ind w:firstLine="567"/>
        <w:jc w:val="both"/>
        <w:rPr>
          <w:rFonts w:eastAsia="Times New Roman"/>
          <w:sz w:val="28"/>
          <w:szCs w:val="28"/>
          <w:lang w:val="pt-BR"/>
        </w:rPr>
      </w:pPr>
      <w:r w:rsidRPr="00AD46B0">
        <w:rPr>
          <w:rFonts w:eastAsia="Times New Roman"/>
          <w:sz w:val="28"/>
          <w:szCs w:val="28"/>
          <w:lang w:val="pt-BR"/>
        </w:rPr>
        <w:t>Từ tuyến đường bộ cao tốc đầu tiên được xây dựng năm 2004, trải qua gần 20 năm đầu tư xây dựng, đến nay cả nước đã có 1.163 km đường bộ cao tốc với nhiều mô hình quản lý (Bộ Giao thông vận tải, một số địa phương trực tiếp triển khai đầu tư; thành lập doanh nghiệp nhà nước để huy động nguồn lực và triển khai đầu tư (VEC), ngân hàng cung cấp vốn và thành lập doanh nghiệp riêng để triển khai đầu tư (VIDIFI)</w:t>
      </w:r>
      <w:r w:rsidR="00DA763A" w:rsidRPr="00AD46B0">
        <w:rPr>
          <w:rFonts w:eastAsia="Times New Roman"/>
          <w:sz w:val="28"/>
          <w:szCs w:val="28"/>
          <w:lang w:val="pt-BR"/>
        </w:rPr>
        <w:t>)</w:t>
      </w:r>
      <w:r w:rsidRPr="00AD46B0">
        <w:rPr>
          <w:rFonts w:eastAsia="Times New Roman"/>
          <w:sz w:val="28"/>
          <w:szCs w:val="28"/>
          <w:lang w:val="pt-BR"/>
        </w:rPr>
        <w:t xml:space="preserve">; nhiều phương thức đầu tư đã được áp dụng (đầu tư công; đầu tư theo phương thức PPP trong đó nhà đầu tư huy động toàn bộ vốn để đầu tư hoặc kết hợp giữa vốn nhà nước và vốn nhà đầu tư huy động; chính phủ bảo lãnh để doanh nghiệp vay vốn đầu tư, hoàn trả thông qua thu phí...). </w:t>
      </w:r>
    </w:p>
    <w:p w:rsidR="00C951E2" w:rsidRPr="00AD46B0" w:rsidRDefault="00C951E2" w:rsidP="004B2EC6">
      <w:pPr>
        <w:spacing w:before="40" w:after="40" w:line="245" w:lineRule="auto"/>
        <w:ind w:firstLine="567"/>
        <w:jc w:val="both"/>
        <w:rPr>
          <w:rFonts w:eastAsia="Times New Roman"/>
          <w:sz w:val="28"/>
          <w:szCs w:val="28"/>
        </w:rPr>
      </w:pPr>
      <w:r w:rsidRPr="00AD46B0">
        <w:rPr>
          <w:rFonts w:eastAsia="Times New Roman"/>
          <w:sz w:val="28"/>
          <w:szCs w:val="28"/>
          <w:lang w:val="pt-BR"/>
        </w:rPr>
        <w:t>Các đoạn, tuyến đường bộ cao tốc hoàn thành đã thực sự tạo động lực mạnh mẽ đối với s</w:t>
      </w:r>
      <w:r w:rsidR="00DC6096">
        <w:rPr>
          <w:rFonts w:eastAsia="Times New Roman"/>
          <w:sz w:val="28"/>
          <w:szCs w:val="28"/>
          <w:lang w:val="pt-BR"/>
        </w:rPr>
        <w:t>ự phát triển chung của đất nước;</w:t>
      </w:r>
      <w:r w:rsidRPr="00AD46B0">
        <w:rPr>
          <w:rFonts w:eastAsia="Times New Roman"/>
          <w:sz w:val="28"/>
          <w:szCs w:val="28"/>
          <w:lang w:val="pt-BR"/>
        </w:rPr>
        <w:t xml:space="preserve"> riêng đối với một số địa phương</w:t>
      </w:r>
      <w:r w:rsidR="00DC6096">
        <w:rPr>
          <w:rFonts w:eastAsia="Times New Roman"/>
          <w:sz w:val="28"/>
          <w:szCs w:val="28"/>
          <w:lang w:val="pt-BR"/>
        </w:rPr>
        <w:t>,</w:t>
      </w:r>
      <w:r w:rsidRPr="00AD46B0">
        <w:rPr>
          <w:rFonts w:eastAsia="Times New Roman"/>
          <w:sz w:val="28"/>
          <w:szCs w:val="28"/>
          <w:lang w:val="pt-BR"/>
        </w:rPr>
        <w:t xml:space="preserve"> sự xuất hiện của các tuyến cao tốc đã làm thay đổi cơ bản môi trường đầu tư, trở thành điểm đến hấp dẫn của các</w:t>
      </w:r>
      <w:r w:rsidR="00DC6096">
        <w:rPr>
          <w:rFonts w:eastAsia="Times New Roman"/>
          <w:sz w:val="28"/>
          <w:szCs w:val="28"/>
          <w:lang w:val="pt-BR"/>
        </w:rPr>
        <w:t xml:space="preserve"> nhà đầu tư trong và ngoài nước,</w:t>
      </w:r>
      <w:r w:rsidRPr="00AD46B0">
        <w:rPr>
          <w:rFonts w:eastAsia="Times New Roman"/>
          <w:sz w:val="28"/>
          <w:szCs w:val="28"/>
          <w:lang w:val="pt-BR"/>
        </w:rPr>
        <w:t xml:space="preserve"> đồng thời phát huy được giá trị của các nguồn lực tự nhiên. Vì vậy, việc đầu tư, phát triển đồng bộ hệ thống cao tốc ngày càng trở nên quan trọng, giữ vai trò dẫn dắt sự phát triển không chỉ </w:t>
      </w:r>
      <w:r w:rsidR="00DC6096" w:rsidRPr="00AD46B0">
        <w:rPr>
          <w:rFonts w:eastAsia="Times New Roman"/>
          <w:sz w:val="28"/>
          <w:szCs w:val="28"/>
          <w:lang w:val="pt-BR"/>
        </w:rPr>
        <w:t xml:space="preserve">của </w:t>
      </w:r>
      <w:r w:rsidRPr="00AD46B0">
        <w:rPr>
          <w:rFonts w:eastAsia="Times New Roman"/>
          <w:sz w:val="28"/>
          <w:szCs w:val="28"/>
          <w:lang w:val="pt-BR"/>
        </w:rPr>
        <w:t>kinh tế - xã hội mà c</w:t>
      </w:r>
      <w:r w:rsidR="00DC6096">
        <w:rPr>
          <w:rFonts w:eastAsia="Times New Roman"/>
          <w:sz w:val="28"/>
          <w:szCs w:val="28"/>
          <w:lang w:val="pt-BR"/>
        </w:rPr>
        <w:t>òn c</w:t>
      </w:r>
      <w:r w:rsidRPr="00AD46B0">
        <w:rPr>
          <w:rFonts w:eastAsia="Times New Roman"/>
          <w:sz w:val="28"/>
          <w:szCs w:val="28"/>
          <w:lang w:val="pt-BR"/>
        </w:rPr>
        <w:t>ả văn hóa, giáo dục, khoa học, công nghệ.</w:t>
      </w:r>
    </w:p>
    <w:p w:rsidR="00C951E2" w:rsidRPr="00AD46B0" w:rsidRDefault="00C951E2" w:rsidP="004B2EC6">
      <w:pPr>
        <w:spacing w:before="40" w:after="40" w:line="245" w:lineRule="auto"/>
        <w:ind w:firstLine="567"/>
        <w:jc w:val="both"/>
        <w:rPr>
          <w:rFonts w:eastAsia="Times New Roman" w:cs="Times New Roman"/>
          <w:b/>
          <w:sz w:val="28"/>
          <w:szCs w:val="28"/>
        </w:rPr>
      </w:pPr>
      <w:r w:rsidRPr="00AD46B0">
        <w:rPr>
          <w:rFonts w:eastAsia="Times New Roman" w:cs="Times New Roman"/>
          <w:b/>
          <w:sz w:val="28"/>
          <w:szCs w:val="28"/>
        </w:rPr>
        <w:t>2. Cơ sở chính trị</w:t>
      </w:r>
    </w:p>
    <w:p w:rsidR="00C951E2" w:rsidRPr="00AD46B0" w:rsidRDefault="00C951E2" w:rsidP="004B2EC6">
      <w:pPr>
        <w:widowControl w:val="0"/>
        <w:spacing w:before="40" w:after="40" w:line="245" w:lineRule="auto"/>
        <w:ind w:firstLine="567"/>
        <w:jc w:val="both"/>
        <w:rPr>
          <w:rFonts w:eastAsia="Times New Roman"/>
          <w:sz w:val="28"/>
          <w:szCs w:val="28"/>
        </w:rPr>
      </w:pPr>
      <w:r w:rsidRPr="00AD46B0">
        <w:rPr>
          <w:rFonts w:eastAsia="Times New Roman"/>
          <w:sz w:val="28"/>
          <w:szCs w:val="28"/>
        </w:rPr>
        <w:t xml:space="preserve">Việc nghiên cứu, đề xuất và xây dựng Dự thảo Nghị quyết của Quốc hội về </w:t>
      </w:r>
      <w:r w:rsidRPr="00AD46B0">
        <w:rPr>
          <w:rFonts w:eastAsia="Times New Roman"/>
          <w:sz w:val="28"/>
          <w:szCs w:val="28"/>
        </w:rPr>
        <w:lastRenderedPageBreak/>
        <w:t xml:space="preserve">một số cơ chế, chính sách đặc thù phát triển đường bộ cao tốc </w:t>
      </w:r>
      <w:r w:rsidR="00C928F3" w:rsidRPr="00AD46B0">
        <w:rPr>
          <w:rFonts w:eastAsia="Calibri" w:cs="Times New Roman"/>
          <w:sz w:val="28"/>
          <w:szCs w:val="28"/>
        </w:rPr>
        <w:t xml:space="preserve">giai đoạn 2021 - 2025 </w:t>
      </w:r>
      <w:r w:rsidRPr="00AD46B0">
        <w:rPr>
          <w:rFonts w:eastAsia="Times New Roman"/>
          <w:sz w:val="28"/>
          <w:szCs w:val="28"/>
        </w:rPr>
        <w:t xml:space="preserve">được căn cứ trên cơ sở chủ trương, đường lối của Đảng, nhà nước liên quan đến phát triển </w:t>
      </w:r>
      <w:r w:rsidR="00BF0058" w:rsidRPr="00AD46B0">
        <w:rPr>
          <w:rFonts w:eastAsia="Times New Roman"/>
          <w:sz w:val="28"/>
          <w:szCs w:val="28"/>
        </w:rPr>
        <w:t>đường bộ cao tốc</w:t>
      </w:r>
      <w:r w:rsidRPr="00AD46B0">
        <w:rPr>
          <w:rFonts w:eastAsia="Times New Roman"/>
          <w:sz w:val="28"/>
          <w:szCs w:val="28"/>
        </w:rPr>
        <w:t xml:space="preserve"> cũng như quan điểm chỉ đạo tháo gỡ khó khăn về thể chế, cụ thể như sau:</w:t>
      </w:r>
    </w:p>
    <w:p w:rsidR="00C951E2" w:rsidRPr="00AD46B0" w:rsidRDefault="00132290" w:rsidP="004B2EC6">
      <w:pPr>
        <w:pStyle w:val="ListParagraph"/>
        <w:numPr>
          <w:ilvl w:val="0"/>
          <w:numId w:val="3"/>
        </w:numPr>
        <w:spacing w:before="40" w:after="40" w:line="245" w:lineRule="auto"/>
        <w:ind w:left="0" w:firstLine="567"/>
        <w:jc w:val="both"/>
        <w:rPr>
          <w:rFonts w:eastAsia="Times New Roman" w:cs="Times New Roman"/>
          <w:sz w:val="28"/>
          <w:szCs w:val="28"/>
        </w:rPr>
      </w:pPr>
      <w:r w:rsidRPr="00AD46B0">
        <w:rPr>
          <w:rFonts w:eastAsia="Times New Roman" w:cs="Times New Roman"/>
          <w:sz w:val="28"/>
          <w:szCs w:val="28"/>
        </w:rPr>
        <w:t xml:space="preserve">Chiến lược phát triển kinh tế - xã hội 10 năm 2021 - 2030 đã được Đại hội XIII của Đảng thông qua, trong đó xác định một trong ba đột phá chiến lược là </w:t>
      </w:r>
      <w:r w:rsidRPr="00AD46B0">
        <w:rPr>
          <w:rFonts w:eastAsia="Times New Roman" w:cs="Times New Roman"/>
          <w:i/>
          <w:sz w:val="28"/>
          <w:szCs w:val="28"/>
        </w:rPr>
        <w:t>“Tiếp tục hoàn thiện kết cấu hạ tầng kinh tế, xã hội đồng bộ, hiện đại, trọng tâm là ưu tiên phát triển hạ tầng trọng yếu về giao thông...”</w:t>
      </w:r>
      <w:r w:rsidRPr="00AD46B0">
        <w:rPr>
          <w:rFonts w:eastAsia="Times New Roman" w:cs="Times New Roman"/>
          <w:sz w:val="28"/>
          <w:szCs w:val="28"/>
        </w:rPr>
        <w:t xml:space="preserve"> với mục tiêu </w:t>
      </w:r>
      <w:r w:rsidRPr="00AD46B0">
        <w:rPr>
          <w:rFonts w:eastAsia="Times New Roman" w:cs="Times New Roman"/>
          <w:i/>
          <w:sz w:val="28"/>
          <w:szCs w:val="28"/>
        </w:rPr>
        <w:t>“Đến năm 2030, phấn đấu cả nước có khoảng 5.000 km đường bộ cao tốc, trong đó đến năm 2025 hoàn thành đường bộ cao tốc Bắc - Nam phía Đông”.</w:t>
      </w:r>
      <w:r w:rsidRPr="00AD46B0">
        <w:rPr>
          <w:rFonts w:eastAsia="Times New Roman" w:cs="Times New Roman"/>
          <w:sz w:val="28"/>
          <w:szCs w:val="28"/>
        </w:rPr>
        <w:t xml:space="preserve"> Đồng thời thực hiện </w:t>
      </w:r>
      <w:r w:rsidRPr="00AD46B0">
        <w:rPr>
          <w:rFonts w:eastAsia="Times New Roman" w:cs="Times New Roman"/>
          <w:i/>
          <w:sz w:val="28"/>
          <w:szCs w:val="28"/>
        </w:rPr>
        <w:t>“Đổi mới mạnh mẽ phân cấp, phân quyền, ủy quyền và nâng cao hiệu quả phối hợp trong công tác lãnh đạo, chỉ đạo, điều hành; phân định rõ trách nhiệm, quyền hạn giữa Trung ương và địa phương. Kết hợp hài hòa giữa phát triển kinh tế địa phương và kinh tế vùng trên cơ sở phát huy hiệu quả các tiềm năng, thế mạnh của từng vùng, địa phương”</w:t>
      </w:r>
      <w:r w:rsidRPr="00AD46B0">
        <w:rPr>
          <w:rFonts w:eastAsia="Times New Roman" w:cs="Times New Roman"/>
          <w:sz w:val="28"/>
          <w:szCs w:val="28"/>
        </w:rPr>
        <w:t xml:space="preserve">.  </w:t>
      </w:r>
    </w:p>
    <w:p w:rsidR="00DB6CEE" w:rsidRPr="00AD46B0" w:rsidRDefault="00DB6CEE" w:rsidP="004B2EC6">
      <w:pPr>
        <w:numPr>
          <w:ilvl w:val="0"/>
          <w:numId w:val="3"/>
        </w:numPr>
        <w:spacing w:before="40" w:after="40" w:line="245" w:lineRule="auto"/>
        <w:ind w:left="0" w:firstLine="567"/>
        <w:contextualSpacing/>
        <w:jc w:val="both"/>
        <w:rPr>
          <w:rFonts w:eastAsia="Times New Roman" w:cs="Times New Roman"/>
          <w:sz w:val="28"/>
          <w:szCs w:val="28"/>
        </w:rPr>
      </w:pPr>
      <w:r w:rsidRPr="00AD46B0">
        <w:rPr>
          <w:rFonts w:eastAsia="Times New Roman" w:cs="Times New Roman"/>
          <w:sz w:val="28"/>
          <w:szCs w:val="28"/>
        </w:rPr>
        <w:t>Phương hướng, nhiệm vụ và giải pháp phát triển kinh tế - xã hội 5 năm 2021 - 2025 đã được Đại hội XIII của Đảng thông qua, trong đó xác định nhiệm vụ, giải pháp chủ yếu: “</w:t>
      </w:r>
      <w:r w:rsidRPr="00AD46B0">
        <w:rPr>
          <w:rFonts w:eastAsia="Times New Roman" w:cs="Times New Roman"/>
          <w:bCs/>
          <w:i/>
          <w:sz w:val="28"/>
          <w:szCs w:val="28"/>
        </w:rPr>
        <w:t xml:space="preserve">thu hút tối đa nguồn lực đầu tư, đa dạng hóa các hình thức huy động và sử dụng nguồn lực, nhất là các nguồn lực đầu tư ngoài nhà nước; khuyến khích, thu hút đầu tư ngoài ngân sách phát triển kết cấu hạ tầng, nhất là giao thông”. </w:t>
      </w:r>
      <w:r w:rsidRPr="00AD46B0">
        <w:rPr>
          <w:rFonts w:eastAsia="Times New Roman" w:cs="Times New Roman"/>
          <w:bCs/>
          <w:sz w:val="28"/>
          <w:szCs w:val="28"/>
          <w:lang w:val="pt-BR"/>
        </w:rPr>
        <w:t xml:space="preserve">Nghị quyết số 16/2021/QH15 ngày 27 tháng 7 năm 2021 về </w:t>
      </w:r>
      <w:r w:rsidRPr="00AD46B0">
        <w:rPr>
          <w:rFonts w:eastAsia="Times New Roman" w:cs="Times New Roman"/>
          <w:bCs/>
          <w:sz w:val="28"/>
          <w:szCs w:val="28"/>
        </w:rPr>
        <w:t>K</w:t>
      </w:r>
      <w:r w:rsidRPr="00AD46B0">
        <w:rPr>
          <w:rFonts w:eastAsia="Times New Roman" w:cs="Times New Roman"/>
          <w:bCs/>
          <w:sz w:val="28"/>
          <w:szCs w:val="28"/>
          <w:lang w:val="pt-BR"/>
        </w:rPr>
        <w:t xml:space="preserve">ế hoạch phát triển kinh tế - xã hội 5 năm 2021 - 2025: </w:t>
      </w:r>
      <w:r w:rsidRPr="00AD46B0">
        <w:rPr>
          <w:rFonts w:eastAsia="Times New Roman" w:cs="Times New Roman"/>
          <w:bCs/>
          <w:i/>
          <w:spacing w:val="-2"/>
          <w:sz w:val="28"/>
          <w:szCs w:val="28"/>
          <w:lang w:val="pt-BR"/>
        </w:rPr>
        <w:t xml:space="preserve">“Lấy đầu tư công dẫn dắt, kích hoạt các nguồn lực ngoài nhà nước, nhất là đối với đầu tư phát triển kết cấu hạ tầng theo phương thức đối tác công tư. </w:t>
      </w:r>
      <w:r w:rsidR="00762F3A" w:rsidRPr="00AD46B0">
        <w:rPr>
          <w:rFonts w:eastAsia="Times New Roman" w:cs="Times New Roman"/>
          <w:bCs/>
          <w:i/>
          <w:spacing w:val="-2"/>
          <w:sz w:val="28"/>
          <w:szCs w:val="28"/>
          <w:lang w:val="pt-BR"/>
        </w:rPr>
        <w:t xml:space="preserve">(...) </w:t>
      </w:r>
      <w:r w:rsidRPr="00AD46B0">
        <w:rPr>
          <w:rFonts w:eastAsia="Times New Roman" w:cs="Times New Roman"/>
          <w:bCs/>
          <w:i/>
          <w:spacing w:val="-2"/>
          <w:sz w:val="28"/>
          <w:szCs w:val="28"/>
          <w:lang w:val="pt-BR"/>
        </w:rPr>
        <w:t>Đẩy mạnh triển khai các dự án theo phương thức đối tác công tư, trước hết là các dự án theo hình thức xây dựng - kinh doanh - chuyển giao (BOT) để phát triển hạ tầng chiến lược trên nguyên tắc hài hòa lợi ích, chia sẻ rủi ro giữa Nhà nước, nhà đầu tư và người dân”</w:t>
      </w:r>
      <w:r w:rsidRPr="00AD46B0">
        <w:rPr>
          <w:rFonts w:eastAsia="Times New Roman" w:cs="Times New Roman"/>
          <w:bCs/>
          <w:spacing w:val="-2"/>
          <w:sz w:val="28"/>
          <w:szCs w:val="28"/>
          <w:lang w:val="pt-BR"/>
        </w:rPr>
        <w:t>. </w:t>
      </w:r>
    </w:p>
    <w:p w:rsidR="006F4F6F" w:rsidRPr="00AD46B0" w:rsidRDefault="00C951E2" w:rsidP="004B2EC6">
      <w:pPr>
        <w:pStyle w:val="ListParagraph"/>
        <w:numPr>
          <w:ilvl w:val="0"/>
          <w:numId w:val="3"/>
        </w:numPr>
        <w:spacing w:before="40" w:after="40" w:line="245" w:lineRule="auto"/>
        <w:ind w:left="0" w:firstLine="567"/>
        <w:jc w:val="both"/>
        <w:rPr>
          <w:rFonts w:eastAsia="Times New Roman" w:cs="Times New Roman"/>
          <w:sz w:val="28"/>
          <w:szCs w:val="28"/>
        </w:rPr>
      </w:pPr>
      <w:r w:rsidRPr="00AD46B0">
        <w:rPr>
          <w:rFonts w:eastAsia="Times New Roman" w:cs="Times New Roman"/>
          <w:sz w:val="28"/>
          <w:szCs w:val="28"/>
        </w:rPr>
        <w:t xml:space="preserve">Nghị quyết số 18-NQ/TW ngày </w:t>
      </w:r>
      <w:r w:rsidR="009F3E91" w:rsidRPr="00AD46B0">
        <w:rPr>
          <w:rFonts w:eastAsia="Times New Roman" w:cs="Times New Roman"/>
          <w:sz w:val="28"/>
          <w:szCs w:val="28"/>
        </w:rPr>
        <w:t>25/1/2017 của Hội nghị lần thứ sáu</w:t>
      </w:r>
      <w:r w:rsidRPr="00AD46B0">
        <w:rPr>
          <w:rFonts w:eastAsia="Times New Roman" w:cs="Times New Roman"/>
          <w:sz w:val="28"/>
          <w:szCs w:val="28"/>
        </w:rPr>
        <w:t xml:space="preserve"> Ban Chấp hành Trung ương Đảng khóa XII</w:t>
      </w:r>
      <w:r w:rsidR="009F3E91" w:rsidRPr="00AD46B0">
        <w:rPr>
          <w:rFonts w:eastAsia="Times New Roman" w:cs="Times New Roman"/>
          <w:sz w:val="28"/>
          <w:szCs w:val="28"/>
        </w:rPr>
        <w:t xml:space="preserve"> về một số vấn đề về tiếp tục đổi mới, sắp xếp tổ chức bộ máy của hệ thống chính trị tinh gọn, hoạt động hiệu lực, hiệu quả</w:t>
      </w:r>
      <w:r w:rsidRPr="00AD46B0">
        <w:rPr>
          <w:rFonts w:eastAsia="Times New Roman" w:cs="Times New Roman"/>
          <w:sz w:val="28"/>
          <w:szCs w:val="28"/>
        </w:rPr>
        <w:t>, trong đó xác định “</w:t>
      </w:r>
      <w:r w:rsidR="00C002D1" w:rsidRPr="00AD46B0">
        <w:rPr>
          <w:rFonts w:eastAsia="Times New Roman" w:cs="Times New Roman"/>
          <w:i/>
          <w:sz w:val="28"/>
          <w:szCs w:val="28"/>
        </w:rPr>
        <w:t>N</w:t>
      </w:r>
      <w:r w:rsidRPr="00AD46B0">
        <w:rPr>
          <w:rFonts w:eastAsia="Times New Roman" w:cs="Times New Roman"/>
          <w:i/>
          <w:sz w:val="28"/>
          <w:szCs w:val="28"/>
        </w:rPr>
        <w:t>hững việc đã rõ, cần thực hiện thì thực hiện ngay; những việc mới, chưa được quy định, hoặc những việc đã có quy định nhưng không còn phù hợp thì mạnh dạn chỉ đạo thực hiện thí điểm, vừa làm vừa rút kinh nghiệm, từng bước hoàn thiện, mở rộng dần, không cầu toàn, không nóng vội; những việc chưa rõ, phức tạp, nhạy cảm, còn có ý kiến khác nhau thì tiếp tục nghiên cứu, tổng kết để có chủ trương, giải pháp phù hợp</w:t>
      </w:r>
      <w:r w:rsidRPr="00AD46B0">
        <w:rPr>
          <w:rFonts w:eastAsia="Times New Roman" w:cs="Times New Roman"/>
          <w:sz w:val="28"/>
          <w:szCs w:val="28"/>
        </w:rPr>
        <w:t>”.</w:t>
      </w:r>
    </w:p>
    <w:p w:rsidR="00AF05C9" w:rsidRPr="00AD46B0" w:rsidRDefault="00AF05C9" w:rsidP="004B2EC6">
      <w:pPr>
        <w:spacing w:before="40" w:after="40" w:line="245" w:lineRule="auto"/>
        <w:ind w:firstLine="567"/>
        <w:jc w:val="both"/>
        <w:rPr>
          <w:rFonts w:eastAsia="Times New Roman" w:cs="Times New Roman"/>
          <w:b/>
          <w:sz w:val="28"/>
          <w:szCs w:val="28"/>
          <w:lang w:val="pt-BR"/>
        </w:rPr>
      </w:pPr>
      <w:r w:rsidRPr="00AD46B0">
        <w:rPr>
          <w:rFonts w:eastAsia="Times New Roman" w:cs="Times New Roman"/>
          <w:b/>
          <w:sz w:val="28"/>
          <w:szCs w:val="28"/>
          <w:lang w:val="pt-BR"/>
        </w:rPr>
        <w:t>3. Cơ sở pháp lý và cơ sở thực tiễn</w:t>
      </w:r>
    </w:p>
    <w:p w:rsidR="00132290" w:rsidRPr="00AD46B0" w:rsidRDefault="00132290" w:rsidP="004B2EC6">
      <w:pPr>
        <w:spacing w:before="40" w:after="40" w:line="245" w:lineRule="auto"/>
        <w:ind w:firstLine="567"/>
        <w:jc w:val="both"/>
        <w:rPr>
          <w:rFonts w:eastAsia="Times New Roman" w:cs="Times New Roman"/>
          <w:sz w:val="28"/>
          <w:szCs w:val="28"/>
          <w:lang w:val="pt-BR"/>
        </w:rPr>
      </w:pPr>
      <w:r w:rsidRPr="00AD46B0">
        <w:rPr>
          <w:rFonts w:eastAsia="Times New Roman" w:cs="Times New Roman"/>
          <w:sz w:val="28"/>
          <w:szCs w:val="28"/>
          <w:lang w:val="pt-BR"/>
        </w:rPr>
        <w:t>Hệ thống pháp luật, quy hoạch liên quan đến đầu tư, phát triển kết cấu hạ tầng giao thông, trong đó có đầu tư phát triển hệ thống đường bộ cao tốc đã hình thành</w:t>
      </w:r>
      <w:r w:rsidR="00733FEF">
        <w:rPr>
          <w:rFonts w:eastAsia="Times New Roman" w:cs="Times New Roman"/>
          <w:sz w:val="28"/>
          <w:szCs w:val="28"/>
          <w:lang w:val="pt-BR"/>
        </w:rPr>
        <w:t>, từng bước hoàn thiện</w:t>
      </w:r>
      <w:r w:rsidRPr="00AD46B0">
        <w:rPr>
          <w:rFonts w:eastAsia="Times New Roman" w:cs="Times New Roman"/>
          <w:sz w:val="28"/>
          <w:szCs w:val="28"/>
          <w:lang w:val="pt-BR"/>
        </w:rPr>
        <w:t xml:space="preserve"> (Luật Quy hoạch, Luật Đầu tư công, Luật Ngân sách nhà nước, Luật Đầu tư</w:t>
      </w:r>
      <w:r w:rsidR="0077501C" w:rsidRPr="00AD46B0">
        <w:rPr>
          <w:rFonts w:eastAsia="Times New Roman" w:cs="Times New Roman"/>
          <w:sz w:val="28"/>
          <w:szCs w:val="28"/>
          <w:lang w:val="pt-BR"/>
        </w:rPr>
        <w:t xml:space="preserve"> theo phương thức đối tác công</w:t>
      </w:r>
      <w:r w:rsidRPr="00AD46B0">
        <w:rPr>
          <w:rFonts w:eastAsia="Times New Roman" w:cs="Times New Roman"/>
          <w:sz w:val="28"/>
          <w:szCs w:val="28"/>
          <w:lang w:val="pt-BR"/>
        </w:rPr>
        <w:t xml:space="preserve"> tư</w:t>
      </w:r>
      <w:r w:rsidR="00801B62" w:rsidRPr="00AD46B0">
        <w:rPr>
          <w:rFonts w:eastAsia="Times New Roman" w:cs="Times New Roman"/>
          <w:sz w:val="28"/>
          <w:szCs w:val="28"/>
          <w:lang w:val="pt-BR"/>
        </w:rPr>
        <w:t xml:space="preserve"> (Luật PPP)</w:t>
      </w:r>
      <w:r w:rsidRPr="00AD46B0">
        <w:rPr>
          <w:rFonts w:eastAsia="Times New Roman" w:cs="Times New Roman"/>
          <w:sz w:val="28"/>
          <w:szCs w:val="28"/>
          <w:lang w:val="pt-BR"/>
        </w:rPr>
        <w:t>, Luật Đất đai, Luật Xây dựng, Luật Đấu thầu, Luật Giao thông đường bộ,...).</w:t>
      </w:r>
    </w:p>
    <w:p w:rsidR="00AF05C9" w:rsidRPr="00AD46B0" w:rsidRDefault="00AF05C9" w:rsidP="004B2EC6">
      <w:pPr>
        <w:spacing w:before="40" w:after="40" w:line="245" w:lineRule="auto"/>
        <w:ind w:firstLine="567"/>
        <w:jc w:val="both"/>
        <w:rPr>
          <w:rFonts w:eastAsia="Times New Roman"/>
          <w:sz w:val="28"/>
          <w:szCs w:val="28"/>
        </w:rPr>
      </w:pPr>
      <w:r w:rsidRPr="00AD46B0">
        <w:rPr>
          <w:rFonts w:eastAsia="Times New Roman"/>
          <w:sz w:val="28"/>
          <w:szCs w:val="28"/>
          <w:lang w:val="pt-BR"/>
        </w:rPr>
        <w:lastRenderedPageBreak/>
        <w:t xml:space="preserve">Quá trình triển khai, áp dụng các quy định của pháp luật vào thực tiễn công tác đầu tư phát triển các dự án đường bộ cao tốc bao gồm cả đầu tư công và đầu tư </w:t>
      </w:r>
      <w:r w:rsidR="00801B62" w:rsidRPr="00AD46B0">
        <w:rPr>
          <w:rFonts w:eastAsia="Times New Roman"/>
          <w:sz w:val="28"/>
          <w:szCs w:val="28"/>
          <w:lang w:val="pt-BR"/>
        </w:rPr>
        <w:t xml:space="preserve">theo phương thức </w:t>
      </w:r>
      <w:r w:rsidRPr="00AD46B0">
        <w:rPr>
          <w:rFonts w:eastAsia="Times New Roman"/>
          <w:sz w:val="28"/>
          <w:szCs w:val="28"/>
          <w:lang w:val="pt-BR"/>
        </w:rPr>
        <w:t xml:space="preserve">PPP bộc lộ những vướng mắc, phát sinh đòi hỏi cần được </w:t>
      </w:r>
      <w:r w:rsidR="0077501C" w:rsidRPr="00AD46B0">
        <w:rPr>
          <w:rFonts w:eastAsia="Times New Roman"/>
          <w:sz w:val="28"/>
          <w:szCs w:val="28"/>
          <w:lang w:val="pt-BR"/>
        </w:rPr>
        <w:t xml:space="preserve">nghiên cứu, </w:t>
      </w:r>
      <w:r w:rsidRPr="00AD46B0">
        <w:rPr>
          <w:rFonts w:eastAsia="Times New Roman"/>
          <w:sz w:val="28"/>
          <w:szCs w:val="28"/>
          <w:lang w:val="pt-BR"/>
        </w:rPr>
        <w:t>sửa đổi. C</w:t>
      </w:r>
      <w:r w:rsidR="00CC7EF3" w:rsidRPr="00AD46B0">
        <w:rPr>
          <w:rFonts w:eastAsia="Times New Roman"/>
          <w:sz w:val="28"/>
          <w:szCs w:val="28"/>
          <w:lang w:val="pt-BR"/>
        </w:rPr>
        <w:t>ác vấn đề bất cập đã được nhận diện, tổng kết</w:t>
      </w:r>
      <w:r w:rsidRPr="00AD46B0">
        <w:rPr>
          <w:rFonts w:eastAsia="Times New Roman"/>
          <w:sz w:val="28"/>
          <w:szCs w:val="28"/>
          <w:lang w:val="pt-BR"/>
        </w:rPr>
        <w:t xml:space="preserve"> và từng bước hoàn thiện. Tuy nhiên, để đạt được mục tiêu </w:t>
      </w:r>
      <w:r w:rsidRPr="00AD46B0">
        <w:rPr>
          <w:rFonts w:eastAsia="Times New Roman"/>
          <w:sz w:val="28"/>
          <w:szCs w:val="28"/>
        </w:rPr>
        <w:t>Nghị quyết</w:t>
      </w:r>
      <w:r w:rsidR="0077501C" w:rsidRPr="00AD46B0">
        <w:rPr>
          <w:rFonts w:eastAsia="Times New Roman"/>
          <w:sz w:val="28"/>
          <w:szCs w:val="28"/>
        </w:rPr>
        <w:t xml:space="preserve"> Đại hội XIII của Đảng đề ra</w:t>
      </w:r>
      <w:r w:rsidRPr="00AD46B0">
        <w:rPr>
          <w:rFonts w:eastAsia="Times New Roman"/>
          <w:i/>
          <w:sz w:val="28"/>
          <w:szCs w:val="28"/>
        </w:rPr>
        <w:t>“Đến năm 2030, phấn đấu cả nước có khoảng 5.000 km đường bộ cao tốc, trong đó đến năm 2025 hoàn thành đường bộ cao tốc Bắc - Nam phía Đông</w:t>
      </w:r>
      <w:r w:rsidR="00BF0058" w:rsidRPr="00AD46B0">
        <w:rPr>
          <w:rFonts w:eastAsia="Times New Roman"/>
          <w:sz w:val="28"/>
          <w:szCs w:val="28"/>
        </w:rPr>
        <w:t>”</w:t>
      </w:r>
      <w:r w:rsidRPr="00AD46B0">
        <w:rPr>
          <w:rFonts w:eastAsia="Times New Roman"/>
          <w:sz w:val="28"/>
          <w:szCs w:val="28"/>
        </w:rPr>
        <w:t xml:space="preserve"> đòi hỏi cần có </w:t>
      </w:r>
      <w:r w:rsidR="00BF0058" w:rsidRPr="00AD46B0">
        <w:rPr>
          <w:rFonts w:eastAsia="Times New Roman"/>
          <w:sz w:val="28"/>
          <w:szCs w:val="28"/>
        </w:rPr>
        <w:t>đột phá về</w:t>
      </w:r>
      <w:r w:rsidRPr="00AD46B0">
        <w:rPr>
          <w:rFonts w:eastAsia="Times New Roman"/>
          <w:sz w:val="28"/>
          <w:szCs w:val="28"/>
        </w:rPr>
        <w:t xml:space="preserve"> cơ chế</w:t>
      </w:r>
      <w:r w:rsidR="00BF0058" w:rsidRPr="00AD46B0">
        <w:rPr>
          <w:rFonts w:eastAsia="Times New Roman"/>
          <w:sz w:val="28"/>
          <w:szCs w:val="28"/>
        </w:rPr>
        <w:t>,</w:t>
      </w:r>
      <w:r w:rsidRPr="00AD46B0">
        <w:rPr>
          <w:rFonts w:eastAsia="Times New Roman"/>
          <w:sz w:val="28"/>
          <w:szCs w:val="28"/>
        </w:rPr>
        <w:t xml:space="preserve"> chính sách cho đ</w:t>
      </w:r>
      <w:r w:rsidR="00BF0058" w:rsidRPr="00AD46B0">
        <w:rPr>
          <w:rFonts w:eastAsia="Times New Roman"/>
          <w:sz w:val="28"/>
          <w:szCs w:val="28"/>
        </w:rPr>
        <w:t>ầu tư phát triển đường bộ cao tốc.</w:t>
      </w:r>
    </w:p>
    <w:p w:rsidR="00A81791" w:rsidRPr="00AD46B0" w:rsidRDefault="00A81791" w:rsidP="004B2EC6">
      <w:pPr>
        <w:spacing w:before="40" w:after="40" w:line="245" w:lineRule="auto"/>
        <w:ind w:firstLine="567"/>
        <w:jc w:val="both"/>
        <w:rPr>
          <w:rFonts w:eastAsia="Times New Roman"/>
          <w:sz w:val="28"/>
          <w:szCs w:val="28"/>
          <w:lang w:val="pt-BR"/>
        </w:rPr>
      </w:pPr>
      <w:r w:rsidRPr="00AD46B0">
        <w:rPr>
          <w:rFonts w:eastAsia="Times New Roman"/>
          <w:sz w:val="28"/>
          <w:szCs w:val="28"/>
          <w:lang w:val="pt-BR"/>
        </w:rPr>
        <w:t xml:space="preserve">Trong đó, cần tập trung tháo gỡ một số vướng mắc, khó khăn khi áp dụng quy định tại các văn bản luật: </w:t>
      </w:r>
      <w:r w:rsidR="00733FEF" w:rsidRPr="00AD46B0">
        <w:rPr>
          <w:rFonts w:eastAsia="Times New Roman"/>
          <w:sz w:val="28"/>
          <w:szCs w:val="28"/>
          <w:lang w:val="pt-BR"/>
        </w:rPr>
        <w:t>Luật PPP</w:t>
      </w:r>
      <w:r w:rsidR="00733FEF">
        <w:rPr>
          <w:rFonts w:eastAsia="Times New Roman"/>
          <w:sz w:val="28"/>
          <w:szCs w:val="28"/>
          <w:lang w:val="pt-BR"/>
        </w:rPr>
        <w:t>,</w:t>
      </w:r>
      <w:r w:rsidR="00733FEF" w:rsidRPr="00AD46B0">
        <w:rPr>
          <w:rFonts w:eastAsia="Times New Roman"/>
          <w:sz w:val="28"/>
          <w:szCs w:val="28"/>
          <w:lang w:val="pt-BR"/>
        </w:rPr>
        <w:t xml:space="preserve"> </w:t>
      </w:r>
      <w:r w:rsidR="009F7D9F" w:rsidRPr="00AD46B0">
        <w:rPr>
          <w:rFonts w:eastAsia="Times New Roman"/>
          <w:sz w:val="28"/>
          <w:szCs w:val="28"/>
          <w:lang w:val="pt-BR"/>
        </w:rPr>
        <w:t>Luật Ngân sách nhà nước,</w:t>
      </w:r>
      <w:r w:rsidR="00733FEF">
        <w:rPr>
          <w:rFonts w:eastAsia="Times New Roman"/>
          <w:sz w:val="28"/>
          <w:szCs w:val="28"/>
          <w:lang w:val="pt-BR"/>
        </w:rPr>
        <w:t xml:space="preserve"> Luật Đấu thầu, Luật Khoáng sản</w:t>
      </w:r>
      <w:r w:rsidR="009F7D9F" w:rsidRPr="00AD46B0">
        <w:rPr>
          <w:rFonts w:eastAsia="Times New Roman"/>
          <w:sz w:val="28"/>
          <w:szCs w:val="28"/>
          <w:lang w:val="pt-BR"/>
        </w:rPr>
        <w:t xml:space="preserve"> </w:t>
      </w:r>
      <w:r w:rsidRPr="00AD46B0">
        <w:rPr>
          <w:rFonts w:eastAsia="Times New Roman"/>
          <w:sz w:val="28"/>
          <w:szCs w:val="28"/>
          <w:lang w:val="pt-BR"/>
        </w:rPr>
        <w:t>nhằm tạo hành lan</w:t>
      </w:r>
      <w:r w:rsidR="00536B79" w:rsidRPr="00AD46B0">
        <w:rPr>
          <w:rFonts w:eastAsia="Times New Roman"/>
          <w:sz w:val="28"/>
          <w:szCs w:val="28"/>
          <w:lang w:val="pt-BR"/>
        </w:rPr>
        <w:t xml:space="preserve">g pháp lý thông thoáng, </w:t>
      </w:r>
      <w:r w:rsidR="009F7D9F" w:rsidRPr="00AD46B0">
        <w:rPr>
          <w:rFonts w:eastAsia="Times New Roman"/>
          <w:sz w:val="28"/>
          <w:szCs w:val="28"/>
          <w:lang w:val="pt-BR"/>
        </w:rPr>
        <w:t>nguồn lực</w:t>
      </w:r>
      <w:r w:rsidRPr="00AD46B0">
        <w:rPr>
          <w:rFonts w:eastAsia="Times New Roman"/>
          <w:sz w:val="28"/>
          <w:szCs w:val="28"/>
          <w:lang w:val="pt-BR"/>
        </w:rPr>
        <w:t xml:space="preserve"> tài chính, </w:t>
      </w:r>
      <w:r w:rsidR="009F7D9F" w:rsidRPr="00AD46B0">
        <w:rPr>
          <w:rFonts w:eastAsia="Times New Roman"/>
          <w:sz w:val="28"/>
          <w:szCs w:val="28"/>
          <w:lang w:val="pt-BR"/>
        </w:rPr>
        <w:t>đồng thời</w:t>
      </w:r>
      <w:r w:rsidRPr="00AD46B0">
        <w:rPr>
          <w:rFonts w:eastAsia="Times New Roman"/>
          <w:sz w:val="28"/>
          <w:szCs w:val="28"/>
          <w:lang w:val="pt-BR"/>
        </w:rPr>
        <w:t xml:space="preserve"> đẩy nhanh tiến độ và nâng cao hiệu quả đầu tư của các dự án phát triển đường bộ cao tốc, cụ thể như sau:</w:t>
      </w:r>
    </w:p>
    <w:p w:rsidR="001F6554" w:rsidRPr="00AD46B0" w:rsidRDefault="001F6554" w:rsidP="004B2EC6">
      <w:pPr>
        <w:widowControl w:val="0"/>
        <w:autoSpaceDE w:val="0"/>
        <w:autoSpaceDN w:val="0"/>
        <w:adjustRightInd w:val="0"/>
        <w:spacing w:before="40" w:after="40" w:line="245" w:lineRule="auto"/>
        <w:ind w:firstLine="567"/>
        <w:jc w:val="both"/>
        <w:rPr>
          <w:noProof/>
          <w:sz w:val="28"/>
          <w:szCs w:val="28"/>
        </w:rPr>
      </w:pPr>
      <w:r w:rsidRPr="00AD46B0">
        <w:rPr>
          <w:rFonts w:eastAsia="Times New Roman"/>
          <w:sz w:val="28"/>
          <w:szCs w:val="28"/>
        </w:rPr>
        <w:t xml:space="preserve">- </w:t>
      </w:r>
      <w:r w:rsidRPr="00AD46B0">
        <w:rPr>
          <w:rFonts w:eastAsia="Times New Roman"/>
          <w:i/>
          <w:sz w:val="28"/>
          <w:szCs w:val="28"/>
        </w:rPr>
        <w:t>Một là</w:t>
      </w:r>
      <w:r w:rsidR="00801B62" w:rsidRPr="00AD46B0">
        <w:rPr>
          <w:rFonts w:eastAsia="Times New Roman"/>
          <w:sz w:val="28"/>
          <w:szCs w:val="28"/>
        </w:rPr>
        <w:t xml:space="preserve">, </w:t>
      </w:r>
      <w:r w:rsidRPr="00AD46B0">
        <w:rPr>
          <w:rFonts w:eastAsia="Times New Roman"/>
          <w:sz w:val="28"/>
          <w:szCs w:val="28"/>
        </w:rPr>
        <w:t xml:space="preserve">quy định </w:t>
      </w:r>
      <w:r w:rsidR="00801B62" w:rsidRPr="00AD46B0">
        <w:rPr>
          <w:rFonts w:eastAsia="Times New Roman"/>
          <w:sz w:val="28"/>
          <w:szCs w:val="28"/>
          <w:lang w:val="vi-VN"/>
        </w:rPr>
        <w:t>khống chế</w:t>
      </w:r>
      <w:r w:rsidRPr="00AD46B0">
        <w:rPr>
          <w:rFonts w:eastAsia="Times New Roman"/>
          <w:sz w:val="28"/>
          <w:szCs w:val="28"/>
          <w:lang w:val="vi-VN"/>
        </w:rPr>
        <w:t xml:space="preserve"> </w:t>
      </w:r>
      <w:r w:rsidRPr="00AD46B0">
        <w:rPr>
          <w:rFonts w:eastAsia="Times New Roman"/>
          <w:sz w:val="28"/>
          <w:szCs w:val="28"/>
        </w:rPr>
        <w:t xml:space="preserve">tỷ lệ vốn nhà nước tham gia không lớn hơn 50% tổng mức đầu tư trong dự án đầu tư theo phương thức </w:t>
      </w:r>
      <w:r w:rsidR="00801B62" w:rsidRPr="00AD46B0">
        <w:rPr>
          <w:rFonts w:eastAsia="Times New Roman"/>
          <w:sz w:val="28"/>
          <w:szCs w:val="28"/>
        </w:rPr>
        <w:t>PPP</w:t>
      </w:r>
      <w:r w:rsidR="00083C60" w:rsidRPr="00AD46B0">
        <w:rPr>
          <w:rStyle w:val="FootnoteReference"/>
          <w:noProof/>
          <w:sz w:val="28"/>
          <w:szCs w:val="28"/>
          <w:lang w:val="vi-VN"/>
        </w:rPr>
        <w:footnoteReference w:id="1"/>
      </w:r>
      <w:r w:rsidRPr="00AD46B0">
        <w:rPr>
          <w:rFonts w:eastAsia="Times New Roman"/>
          <w:sz w:val="28"/>
          <w:szCs w:val="28"/>
        </w:rPr>
        <w:t xml:space="preserve"> có thể dẫn đến hạn chế việc áp dụng phương thức đầu tư này</w:t>
      </w:r>
      <w:r w:rsidR="00801B62" w:rsidRPr="00AD46B0">
        <w:rPr>
          <w:rFonts w:eastAsia="Times New Roman"/>
          <w:sz w:val="28"/>
          <w:szCs w:val="28"/>
        </w:rPr>
        <w:t>,</w:t>
      </w:r>
      <w:r w:rsidRPr="00AD46B0">
        <w:rPr>
          <w:rFonts w:eastAsia="Times New Roman"/>
          <w:sz w:val="28"/>
          <w:szCs w:val="28"/>
          <w:lang w:val="vi-VN"/>
        </w:rPr>
        <w:t xml:space="preserve"> do</w:t>
      </w:r>
      <w:r w:rsidRPr="00AD46B0">
        <w:rPr>
          <w:rFonts w:eastAsia="Times New Roman"/>
          <w:sz w:val="28"/>
          <w:szCs w:val="28"/>
        </w:rPr>
        <w:t xml:space="preserve"> m</w:t>
      </w:r>
      <w:r w:rsidRPr="00AD46B0">
        <w:rPr>
          <w:noProof/>
          <w:sz w:val="28"/>
          <w:szCs w:val="28"/>
        </w:rPr>
        <w:t>ột số dự án đang chuẩn bị đầu tư để triển khai giai đoạn tới nhằm tạo động lực phát triển kinh tế - xã hội cho một số vùng, miề</w:t>
      </w:r>
      <w:r w:rsidR="00801B62" w:rsidRPr="00AD46B0">
        <w:rPr>
          <w:noProof/>
          <w:sz w:val="28"/>
          <w:szCs w:val="28"/>
        </w:rPr>
        <w:t>n còn khó khăn</w:t>
      </w:r>
      <w:r w:rsidR="00B35AF8" w:rsidRPr="00AD46B0">
        <w:rPr>
          <w:noProof/>
          <w:sz w:val="28"/>
          <w:szCs w:val="28"/>
        </w:rPr>
        <w:t>,</w:t>
      </w:r>
      <w:r w:rsidRPr="00AD46B0">
        <w:rPr>
          <w:noProof/>
          <w:sz w:val="28"/>
          <w:szCs w:val="28"/>
        </w:rPr>
        <w:t xml:space="preserve"> có nhu cầu vận tải giai đoạn đầu chưa</w:t>
      </w:r>
      <w:r w:rsidR="004652E9" w:rsidRPr="00AD46B0">
        <w:rPr>
          <w:noProof/>
          <w:sz w:val="28"/>
          <w:szCs w:val="28"/>
        </w:rPr>
        <w:t xml:space="preserve"> cao,</w:t>
      </w:r>
      <w:r w:rsidRPr="00AD46B0">
        <w:rPr>
          <w:noProof/>
          <w:sz w:val="28"/>
          <w:szCs w:val="28"/>
        </w:rPr>
        <w:t xml:space="preserve"> </w:t>
      </w:r>
      <w:r w:rsidR="004652E9" w:rsidRPr="00AD46B0">
        <w:rPr>
          <w:noProof/>
          <w:sz w:val="28"/>
          <w:szCs w:val="28"/>
        </w:rPr>
        <w:t>đ</w:t>
      </w:r>
      <w:r w:rsidR="00083C60" w:rsidRPr="00AD46B0">
        <w:rPr>
          <w:noProof/>
          <w:sz w:val="28"/>
          <w:szCs w:val="28"/>
        </w:rPr>
        <w:t>ể đảm bảo tính khả thi khi kêu gọi đầu tư theo phương thứ</w:t>
      </w:r>
      <w:r w:rsidR="004652E9" w:rsidRPr="00AD46B0">
        <w:rPr>
          <w:noProof/>
          <w:sz w:val="28"/>
          <w:szCs w:val="28"/>
        </w:rPr>
        <w:t>c PPP</w:t>
      </w:r>
      <w:r w:rsidR="00083C60" w:rsidRPr="00AD46B0">
        <w:rPr>
          <w:noProof/>
          <w:sz w:val="28"/>
          <w:szCs w:val="28"/>
        </w:rPr>
        <w:t xml:space="preserve"> cầ</w:t>
      </w:r>
      <w:r w:rsidRPr="00AD46B0">
        <w:rPr>
          <w:noProof/>
          <w:sz w:val="28"/>
          <w:szCs w:val="28"/>
        </w:rPr>
        <w:t xml:space="preserve">n có sự tham gia vốn nhà nước nhiều hơn </w:t>
      </w:r>
      <w:r w:rsidRPr="00AD46B0">
        <w:rPr>
          <w:noProof/>
          <w:sz w:val="28"/>
          <w:szCs w:val="28"/>
          <w:lang w:val="vi-VN"/>
        </w:rPr>
        <w:t>50%</w:t>
      </w:r>
      <w:r w:rsidR="00EC2892" w:rsidRPr="00AD46B0">
        <w:rPr>
          <w:noProof/>
          <w:sz w:val="28"/>
          <w:szCs w:val="28"/>
        </w:rPr>
        <w:t xml:space="preserve"> tổng mức đầu tư dự án</w:t>
      </w:r>
      <w:r w:rsidRPr="00AD46B0">
        <w:rPr>
          <w:noProof/>
          <w:sz w:val="28"/>
          <w:szCs w:val="28"/>
        </w:rPr>
        <w:t xml:space="preserve">. </w:t>
      </w:r>
    </w:p>
    <w:p w:rsidR="006C5BE0" w:rsidRPr="00AD46B0" w:rsidRDefault="00A81791" w:rsidP="004B2EC6">
      <w:pPr>
        <w:widowControl w:val="0"/>
        <w:autoSpaceDE w:val="0"/>
        <w:autoSpaceDN w:val="0"/>
        <w:adjustRightInd w:val="0"/>
        <w:spacing w:before="40" w:after="40" w:line="245" w:lineRule="auto"/>
        <w:ind w:firstLine="567"/>
        <w:jc w:val="both"/>
        <w:rPr>
          <w:sz w:val="28"/>
          <w:szCs w:val="28"/>
        </w:rPr>
      </w:pPr>
      <w:r w:rsidRPr="00AD46B0">
        <w:rPr>
          <w:sz w:val="28"/>
          <w:szCs w:val="28"/>
        </w:rPr>
        <w:t xml:space="preserve">- </w:t>
      </w:r>
      <w:r w:rsidR="001F6554" w:rsidRPr="00AD46B0">
        <w:rPr>
          <w:i/>
          <w:sz w:val="28"/>
          <w:szCs w:val="28"/>
        </w:rPr>
        <w:t>Hai</w:t>
      </w:r>
      <w:r w:rsidR="007A446E" w:rsidRPr="00AD46B0">
        <w:rPr>
          <w:i/>
          <w:sz w:val="28"/>
          <w:szCs w:val="28"/>
        </w:rPr>
        <w:t xml:space="preserve"> là, </w:t>
      </w:r>
      <w:r w:rsidRPr="00AD46B0">
        <w:rPr>
          <w:sz w:val="28"/>
          <w:szCs w:val="28"/>
        </w:rPr>
        <w:t xml:space="preserve">nguồn lực đầu tư cho các dự án </w:t>
      </w:r>
      <w:r w:rsidR="00D30B16" w:rsidRPr="00AD46B0">
        <w:rPr>
          <w:sz w:val="28"/>
          <w:szCs w:val="28"/>
        </w:rPr>
        <w:t xml:space="preserve">đường bộ </w:t>
      </w:r>
      <w:r w:rsidRPr="00AD46B0">
        <w:rPr>
          <w:sz w:val="28"/>
          <w:szCs w:val="28"/>
        </w:rPr>
        <w:t>cao tốc</w:t>
      </w:r>
      <w:r w:rsidR="00673CB6" w:rsidRPr="00AD46B0">
        <w:rPr>
          <w:i/>
          <w:sz w:val="28"/>
          <w:szCs w:val="28"/>
        </w:rPr>
        <w:t xml:space="preserve"> </w:t>
      </w:r>
      <w:r w:rsidR="00673CB6" w:rsidRPr="00AD46B0">
        <w:rPr>
          <w:sz w:val="28"/>
          <w:szCs w:val="28"/>
        </w:rPr>
        <w:t>hiện nay</w:t>
      </w:r>
      <w:r w:rsidRPr="00AD46B0">
        <w:rPr>
          <w:sz w:val="28"/>
          <w:szCs w:val="28"/>
        </w:rPr>
        <w:t xml:space="preserve"> còn khó khăn, đặc biệt là nguồn lực nhà nước hỗ trợ cho dự án PPP. Việ</w:t>
      </w:r>
      <w:r w:rsidR="00A67CFC" w:rsidRPr="00AD46B0">
        <w:rPr>
          <w:sz w:val="28"/>
          <w:szCs w:val="28"/>
        </w:rPr>
        <w:t xml:space="preserve">c giao </w:t>
      </w:r>
      <w:r w:rsidRPr="00AD46B0">
        <w:rPr>
          <w:sz w:val="28"/>
          <w:szCs w:val="28"/>
        </w:rPr>
        <w:t>các địa phương thực hiện nhiệm vụ của cơ quan có thẩm quyền sẽ tạo đột phá trong đầu tư cao tốc theo phương thức PPP, qua đó phát huy được tối đa các tiềm năng, lợi thế của địa phương có tuyến đường bộ cao tốc đi qua.</w:t>
      </w:r>
      <w:r w:rsidR="00985D30" w:rsidRPr="00AD46B0">
        <w:rPr>
          <w:sz w:val="28"/>
          <w:szCs w:val="28"/>
        </w:rPr>
        <w:t xml:space="preserve"> </w:t>
      </w:r>
      <w:r w:rsidR="006C5BE0" w:rsidRPr="00AD46B0">
        <w:rPr>
          <w:sz w:val="28"/>
          <w:szCs w:val="28"/>
        </w:rPr>
        <w:t>Các địa phương ưu tiên bố trí nguồn ngân sách địa phương và huy động tối đa nguồn lực để thực hiện bồi thường, hỗ trợ, tái định cư; Chính phủ</w:t>
      </w:r>
      <w:r w:rsidR="00C92DC8" w:rsidRPr="00AD46B0">
        <w:rPr>
          <w:sz w:val="28"/>
          <w:szCs w:val="28"/>
        </w:rPr>
        <w:t xml:space="preserve"> nghiên cứu</w:t>
      </w:r>
      <w:r w:rsidR="006C5BE0" w:rsidRPr="00AD46B0">
        <w:rPr>
          <w:sz w:val="28"/>
          <w:szCs w:val="28"/>
        </w:rPr>
        <w:t xml:space="preserve"> hỗ trợ từ nguồn ngân sách trung ương tùy theo tình hình cụ thể của từng địa phương, từng dự</w:t>
      </w:r>
      <w:r w:rsidR="00B35AF8" w:rsidRPr="00AD46B0">
        <w:rPr>
          <w:sz w:val="28"/>
          <w:szCs w:val="28"/>
        </w:rPr>
        <w:t xml:space="preserve"> án để</w:t>
      </w:r>
      <w:r w:rsidR="006C5BE0" w:rsidRPr="00AD46B0">
        <w:rPr>
          <w:sz w:val="28"/>
          <w:szCs w:val="28"/>
        </w:rPr>
        <w:t xml:space="preserve"> xây dựng công trình. </w:t>
      </w:r>
    </w:p>
    <w:p w:rsidR="006C5BE0" w:rsidRPr="00AD46B0" w:rsidRDefault="006C5BE0" w:rsidP="004B2EC6">
      <w:pPr>
        <w:widowControl w:val="0"/>
        <w:autoSpaceDE w:val="0"/>
        <w:autoSpaceDN w:val="0"/>
        <w:adjustRightInd w:val="0"/>
        <w:spacing w:before="40" w:after="40" w:line="245" w:lineRule="auto"/>
        <w:ind w:firstLine="567"/>
        <w:jc w:val="both"/>
        <w:rPr>
          <w:sz w:val="28"/>
          <w:szCs w:val="28"/>
        </w:rPr>
      </w:pPr>
      <w:r w:rsidRPr="00AD46B0">
        <w:rPr>
          <w:sz w:val="28"/>
          <w:szCs w:val="28"/>
        </w:rPr>
        <w:t>Tuy nhiên, hiện nay nhiều địa phương gặp khó khăn trong việc huy động nguồn lực và kiến nghị phương án</w:t>
      </w:r>
      <w:r w:rsidRPr="00AD46B0">
        <w:rPr>
          <w:sz w:val="28"/>
          <w:szCs w:val="28"/>
          <w:vertAlign w:val="superscript"/>
        </w:rPr>
        <w:footnoteReference w:id="2"/>
      </w:r>
      <w:r w:rsidRPr="00AD46B0">
        <w:rPr>
          <w:sz w:val="28"/>
          <w:szCs w:val="28"/>
        </w:rPr>
        <w:t xml:space="preserve"> Chính phủ cho địa phương vay lại từ nguồn phát hành </w:t>
      </w:r>
      <w:r w:rsidR="00BB6BF8" w:rsidRPr="00AD46B0">
        <w:rPr>
          <w:sz w:val="28"/>
          <w:szCs w:val="28"/>
        </w:rPr>
        <w:t>trái phiếu Chính phủ</w:t>
      </w:r>
      <w:r w:rsidRPr="00AD46B0">
        <w:rPr>
          <w:sz w:val="28"/>
          <w:szCs w:val="28"/>
        </w:rPr>
        <w:t xml:space="preserve"> để bảo đảm đủ nguồn vốn thực hiện bồi thường, hỗ trợ, tái định cư, các địa phương chịu trách nhiệm sử dụng các nguồn thu, nhất là nguồn tăng thêm từ khai thác quỹ đất được hình thành sau khi xây dựng đường bộ cao tốc để hoàn trả ngân sách trung ương. Phương án này góp phần </w:t>
      </w:r>
      <w:r w:rsidR="00471F5C" w:rsidRPr="00AD46B0">
        <w:rPr>
          <w:sz w:val="28"/>
          <w:szCs w:val="28"/>
        </w:rPr>
        <w:t xml:space="preserve">tạo nguồn lực tài chính, </w:t>
      </w:r>
      <w:r w:rsidRPr="00AD46B0">
        <w:rPr>
          <w:sz w:val="28"/>
          <w:szCs w:val="28"/>
        </w:rPr>
        <w:t>đảm bảo sự tham gia của vốn nhà nước với vai trò là “vốn mồi” trong dự án.</w:t>
      </w:r>
    </w:p>
    <w:p w:rsidR="006C5BE0" w:rsidRPr="00AD46B0" w:rsidRDefault="00471F5C" w:rsidP="004B2EC6">
      <w:pPr>
        <w:widowControl w:val="0"/>
        <w:autoSpaceDE w:val="0"/>
        <w:autoSpaceDN w:val="0"/>
        <w:adjustRightInd w:val="0"/>
        <w:spacing w:before="40" w:after="40" w:line="245" w:lineRule="auto"/>
        <w:ind w:firstLine="567"/>
        <w:jc w:val="both"/>
        <w:rPr>
          <w:sz w:val="28"/>
          <w:szCs w:val="28"/>
        </w:rPr>
      </w:pPr>
      <w:r w:rsidRPr="00AD46B0">
        <w:rPr>
          <w:sz w:val="28"/>
          <w:szCs w:val="28"/>
        </w:rPr>
        <w:lastRenderedPageBreak/>
        <w:t>Hiện nay</w:t>
      </w:r>
      <w:r w:rsidR="006C5BE0" w:rsidRPr="00AD46B0">
        <w:rPr>
          <w:sz w:val="28"/>
          <w:szCs w:val="28"/>
        </w:rPr>
        <w:t>, quy định tại Luật Ngân sách nhà nước</w:t>
      </w:r>
      <w:r w:rsidR="006C5BE0" w:rsidRPr="00AD46B0">
        <w:rPr>
          <w:sz w:val="28"/>
          <w:szCs w:val="28"/>
          <w:vertAlign w:val="superscript"/>
        </w:rPr>
        <w:footnoteReference w:id="3"/>
      </w:r>
      <w:r w:rsidR="006C5BE0" w:rsidRPr="00AD46B0">
        <w:rPr>
          <w:sz w:val="28"/>
          <w:szCs w:val="28"/>
        </w:rPr>
        <w:t xml:space="preserve"> chưa cho phép Chính phủ phát hành trái phiếu cho địa phương vay lại, các nguồn bù đắp bội chi ngân sách địa phương chưa có hình thức vay lại từ </w:t>
      </w:r>
      <w:r w:rsidR="00BB6BF8" w:rsidRPr="00AD46B0">
        <w:rPr>
          <w:sz w:val="28"/>
          <w:szCs w:val="28"/>
        </w:rPr>
        <w:t>trái phiếu Chính phủ</w:t>
      </w:r>
      <w:r w:rsidR="006C5BE0" w:rsidRPr="00AD46B0">
        <w:rPr>
          <w:sz w:val="28"/>
          <w:szCs w:val="28"/>
        </w:rPr>
        <w:t xml:space="preserve">; đồng thời, việc địa phương vay lại có thể vượt quá mức dư nợ vay của địa phương. </w:t>
      </w:r>
    </w:p>
    <w:p w:rsidR="001F6554" w:rsidRPr="00AD46B0" w:rsidRDefault="001F6554" w:rsidP="004B2EC6">
      <w:pPr>
        <w:widowControl w:val="0"/>
        <w:autoSpaceDE w:val="0"/>
        <w:autoSpaceDN w:val="0"/>
        <w:adjustRightInd w:val="0"/>
        <w:spacing w:before="40" w:after="40" w:line="245" w:lineRule="auto"/>
        <w:ind w:firstLine="567"/>
        <w:jc w:val="both"/>
        <w:rPr>
          <w:sz w:val="28"/>
          <w:szCs w:val="28"/>
        </w:rPr>
      </w:pPr>
      <w:r w:rsidRPr="00AD46B0">
        <w:rPr>
          <w:sz w:val="28"/>
          <w:szCs w:val="28"/>
        </w:rPr>
        <w:t xml:space="preserve">- </w:t>
      </w:r>
      <w:r w:rsidRPr="00AD46B0">
        <w:rPr>
          <w:i/>
          <w:sz w:val="28"/>
          <w:szCs w:val="28"/>
        </w:rPr>
        <w:t>Ba là</w:t>
      </w:r>
      <w:r w:rsidRPr="00AD46B0">
        <w:rPr>
          <w:sz w:val="28"/>
          <w:szCs w:val="28"/>
        </w:rPr>
        <w:t xml:space="preserve">, công tác giải phóng mặt bằng, tái định cư </w:t>
      </w:r>
      <w:r w:rsidR="00CC2292" w:rsidRPr="00AD46B0">
        <w:rPr>
          <w:sz w:val="28"/>
          <w:szCs w:val="28"/>
        </w:rPr>
        <w:t xml:space="preserve">còn được thực hiện </w:t>
      </w:r>
      <w:r w:rsidRPr="00AD46B0">
        <w:rPr>
          <w:sz w:val="28"/>
          <w:szCs w:val="28"/>
        </w:rPr>
        <w:t xml:space="preserve">rất chậm; </w:t>
      </w:r>
      <w:r w:rsidR="00CC2292" w:rsidRPr="00AD46B0">
        <w:rPr>
          <w:sz w:val="28"/>
          <w:szCs w:val="28"/>
        </w:rPr>
        <w:t xml:space="preserve">công tác này </w:t>
      </w:r>
      <w:r w:rsidRPr="00AD46B0">
        <w:rPr>
          <w:sz w:val="28"/>
          <w:szCs w:val="28"/>
        </w:rPr>
        <w:t xml:space="preserve">được giao cho các địa phương thực hiện nhưng không gắn với trách nhiệm triển khai toàn bộ dự án (bộ, ngành là chủ đầu tư) nên những tồn tại, vướng mắc chưa được xử lý kịp thời, còn hiện tượng đùn đẩy trách nhiệm, dẫn đến chậm tiến độ, giảm hiệu quả đầu tư tại nhiều dự án. </w:t>
      </w:r>
    </w:p>
    <w:p w:rsidR="001F6554" w:rsidRPr="00AD46B0" w:rsidRDefault="001F6554" w:rsidP="004B2EC6">
      <w:pPr>
        <w:widowControl w:val="0"/>
        <w:autoSpaceDE w:val="0"/>
        <w:autoSpaceDN w:val="0"/>
        <w:adjustRightInd w:val="0"/>
        <w:spacing w:before="40" w:after="40" w:line="245" w:lineRule="auto"/>
        <w:ind w:firstLine="567"/>
        <w:jc w:val="both"/>
        <w:rPr>
          <w:sz w:val="28"/>
          <w:szCs w:val="28"/>
        </w:rPr>
      </w:pPr>
      <w:r w:rsidRPr="00AD46B0">
        <w:rPr>
          <w:rFonts w:eastAsia="Times New Roman"/>
          <w:sz w:val="28"/>
          <w:szCs w:val="28"/>
        </w:rPr>
        <w:t xml:space="preserve">Trong công tác giải phóng </w:t>
      </w:r>
      <w:r w:rsidR="00CC2292" w:rsidRPr="00AD46B0">
        <w:rPr>
          <w:rFonts w:eastAsia="Times New Roman"/>
          <w:sz w:val="28"/>
          <w:szCs w:val="28"/>
        </w:rPr>
        <w:t xml:space="preserve">mặt bằng, </w:t>
      </w:r>
      <w:r w:rsidR="006753FB" w:rsidRPr="00AD46B0">
        <w:rPr>
          <w:rFonts w:eastAsia="Times New Roman"/>
          <w:sz w:val="28"/>
          <w:szCs w:val="28"/>
        </w:rPr>
        <w:t xml:space="preserve">công tác di dời các công trình hạ tầng kỹ thuật có ảnh hưởng rất lớn, </w:t>
      </w:r>
      <w:r w:rsidR="00411D2E" w:rsidRPr="00AD46B0">
        <w:rPr>
          <w:rFonts w:eastAsia="Times New Roman"/>
          <w:sz w:val="28"/>
          <w:szCs w:val="28"/>
        </w:rPr>
        <w:t>quy định việc chỉ định thầu thực hiện di dời công trình hạ tầng kỹ thuật chỉ được áp dụng với đơn vị chuyên ngành trực tiếp quản lý</w:t>
      </w:r>
      <w:r w:rsidRPr="00AD46B0">
        <w:rPr>
          <w:rStyle w:val="FootnoteReference"/>
          <w:rFonts w:eastAsia="Times New Roman"/>
          <w:sz w:val="28"/>
          <w:szCs w:val="28"/>
        </w:rPr>
        <w:footnoteReference w:id="4"/>
      </w:r>
      <w:r w:rsidR="0002554E" w:rsidRPr="00AD46B0">
        <w:rPr>
          <w:rFonts w:eastAsia="Times New Roman"/>
          <w:sz w:val="28"/>
          <w:szCs w:val="28"/>
        </w:rPr>
        <w:t xml:space="preserve"> </w:t>
      </w:r>
      <w:r w:rsidRPr="00AD46B0">
        <w:rPr>
          <w:rFonts w:eastAsia="Times New Roman"/>
          <w:sz w:val="28"/>
          <w:szCs w:val="28"/>
        </w:rPr>
        <w:t xml:space="preserve">dẫn đến </w:t>
      </w:r>
      <w:r w:rsidR="00401AD4" w:rsidRPr="00AD46B0">
        <w:rPr>
          <w:rFonts w:eastAsia="Times New Roman"/>
          <w:sz w:val="28"/>
          <w:szCs w:val="28"/>
        </w:rPr>
        <w:t>quá trình thực hiện kéo dài</w:t>
      </w:r>
      <w:r w:rsidRPr="00AD46B0">
        <w:rPr>
          <w:rFonts w:eastAsia="Times New Roman"/>
          <w:sz w:val="28"/>
          <w:szCs w:val="28"/>
        </w:rPr>
        <w:t xml:space="preserve"> qua nhiều bước, nhiều khâu, nhiều cơ quan quản lý (đơn vị trực tiếp quản lý, đơn vị chủ sở hữu, đơn vị </w:t>
      </w:r>
      <w:r w:rsidR="00401AD4" w:rsidRPr="00AD46B0">
        <w:rPr>
          <w:rFonts w:eastAsia="Times New Roman"/>
          <w:sz w:val="28"/>
          <w:szCs w:val="28"/>
        </w:rPr>
        <w:t>sử dụng dịch vụ liên quan, …)</w:t>
      </w:r>
      <w:r w:rsidR="0002554E" w:rsidRPr="00AD46B0">
        <w:rPr>
          <w:rFonts w:eastAsia="Times New Roman"/>
          <w:sz w:val="28"/>
          <w:szCs w:val="28"/>
        </w:rPr>
        <w:t>. N</w:t>
      </w:r>
      <w:r w:rsidRPr="00AD46B0">
        <w:rPr>
          <w:rFonts w:eastAsia="Times New Roman"/>
          <w:sz w:val="28"/>
          <w:szCs w:val="28"/>
        </w:rPr>
        <w:t>hiều dự án rất khó khăn trong việc tìm được đơn vị chuyên ngành trực tiếp quản lý công trình hạ tầng kỹ t</w:t>
      </w:r>
      <w:r w:rsidR="0002554E" w:rsidRPr="00AD46B0">
        <w:rPr>
          <w:rFonts w:eastAsia="Times New Roman"/>
          <w:sz w:val="28"/>
          <w:szCs w:val="28"/>
        </w:rPr>
        <w:t xml:space="preserve">huật để thực hiện chỉ định thầu, </w:t>
      </w:r>
      <w:r w:rsidRPr="00AD46B0">
        <w:rPr>
          <w:rFonts w:eastAsia="Times New Roman"/>
          <w:sz w:val="28"/>
          <w:szCs w:val="28"/>
        </w:rPr>
        <w:t>không đáp ứng được tiến độ giải phóng mặt bằng</w:t>
      </w:r>
      <w:r w:rsidRPr="00AD46B0">
        <w:rPr>
          <w:rStyle w:val="FootnoteReference"/>
          <w:rFonts w:eastAsia="Times New Roman"/>
          <w:sz w:val="28"/>
          <w:szCs w:val="28"/>
        </w:rPr>
        <w:footnoteReference w:id="5"/>
      </w:r>
      <w:r w:rsidRPr="00AD46B0">
        <w:rPr>
          <w:rFonts w:eastAsia="Times New Roman"/>
          <w:sz w:val="28"/>
          <w:szCs w:val="28"/>
        </w:rPr>
        <w:t>.</w:t>
      </w:r>
    </w:p>
    <w:p w:rsidR="00A81791" w:rsidRPr="00AD46B0" w:rsidRDefault="00A81791" w:rsidP="004B2EC6">
      <w:pPr>
        <w:widowControl w:val="0"/>
        <w:autoSpaceDE w:val="0"/>
        <w:autoSpaceDN w:val="0"/>
        <w:adjustRightInd w:val="0"/>
        <w:spacing w:before="40" w:after="40" w:line="245" w:lineRule="auto"/>
        <w:ind w:firstLine="567"/>
        <w:jc w:val="both"/>
        <w:rPr>
          <w:sz w:val="28"/>
          <w:szCs w:val="28"/>
        </w:rPr>
      </w:pPr>
      <w:r w:rsidRPr="00AD46B0">
        <w:rPr>
          <w:sz w:val="28"/>
          <w:szCs w:val="28"/>
        </w:rPr>
        <w:t xml:space="preserve">- </w:t>
      </w:r>
      <w:r w:rsidR="001F6554" w:rsidRPr="00AD46B0">
        <w:rPr>
          <w:i/>
          <w:sz w:val="28"/>
          <w:szCs w:val="28"/>
        </w:rPr>
        <w:t>Bốn</w:t>
      </w:r>
      <w:r w:rsidRPr="00AD46B0">
        <w:rPr>
          <w:i/>
          <w:sz w:val="28"/>
          <w:szCs w:val="28"/>
        </w:rPr>
        <w:t xml:space="preserve"> là,</w:t>
      </w:r>
      <w:r w:rsidRPr="00AD46B0">
        <w:rPr>
          <w:sz w:val="28"/>
          <w:szCs w:val="28"/>
        </w:rPr>
        <w:t xml:space="preserve"> </w:t>
      </w:r>
      <w:r w:rsidR="00DC177E" w:rsidRPr="00AD46B0">
        <w:rPr>
          <w:sz w:val="28"/>
          <w:szCs w:val="28"/>
        </w:rPr>
        <w:t>thời gian để</w:t>
      </w:r>
      <w:r w:rsidR="009137DF">
        <w:rPr>
          <w:sz w:val="28"/>
          <w:szCs w:val="28"/>
        </w:rPr>
        <w:t xml:space="preserve"> thự</w:t>
      </w:r>
      <w:r w:rsidR="00DC177E" w:rsidRPr="00AD46B0">
        <w:rPr>
          <w:sz w:val="28"/>
          <w:szCs w:val="28"/>
        </w:rPr>
        <w:t xml:space="preserve">c hiện các </w:t>
      </w:r>
      <w:r w:rsidRPr="00AD46B0">
        <w:rPr>
          <w:sz w:val="28"/>
          <w:szCs w:val="28"/>
        </w:rPr>
        <w:t>thủ tục đầ</w:t>
      </w:r>
      <w:r w:rsidR="006753FB" w:rsidRPr="00AD46B0">
        <w:rPr>
          <w:sz w:val="28"/>
          <w:szCs w:val="28"/>
        </w:rPr>
        <w:t xml:space="preserve">u tư theo quy trình thông thường </w:t>
      </w:r>
      <w:r w:rsidR="00DC177E" w:rsidRPr="00AD46B0">
        <w:rPr>
          <w:sz w:val="28"/>
          <w:szCs w:val="28"/>
        </w:rPr>
        <w:t>không đáp ứng được yêu cầu triển khai các dự án đường bộ cao tốc</w:t>
      </w:r>
      <w:r w:rsidR="00AF6BDC" w:rsidRPr="00AD46B0">
        <w:rPr>
          <w:sz w:val="28"/>
          <w:szCs w:val="28"/>
        </w:rPr>
        <w:t>.</w:t>
      </w:r>
      <w:r w:rsidR="00367627" w:rsidRPr="00AD46B0">
        <w:rPr>
          <w:sz w:val="28"/>
          <w:szCs w:val="28"/>
        </w:rPr>
        <w:t xml:space="preserve"> </w:t>
      </w:r>
      <w:r w:rsidR="00AF6BDC" w:rsidRPr="00AD46B0">
        <w:rPr>
          <w:sz w:val="28"/>
          <w:szCs w:val="28"/>
        </w:rPr>
        <w:t>T</w:t>
      </w:r>
      <w:r w:rsidRPr="00AD46B0">
        <w:rPr>
          <w:sz w:val="28"/>
          <w:szCs w:val="28"/>
        </w:rPr>
        <w:t>heo thố</w:t>
      </w:r>
      <w:r w:rsidR="00AF6BDC" w:rsidRPr="00AD46B0">
        <w:rPr>
          <w:sz w:val="28"/>
          <w:szCs w:val="28"/>
        </w:rPr>
        <w:t>ng</w:t>
      </w:r>
      <w:r w:rsidR="00EC6FC7" w:rsidRPr="00AD46B0">
        <w:rPr>
          <w:sz w:val="28"/>
          <w:szCs w:val="28"/>
        </w:rPr>
        <w:t xml:space="preserve"> kê</w:t>
      </w:r>
      <w:r w:rsidR="001871F1" w:rsidRPr="00AD46B0">
        <w:rPr>
          <w:sz w:val="28"/>
          <w:szCs w:val="28"/>
        </w:rPr>
        <w:t xml:space="preserve"> từ</w:t>
      </w:r>
      <w:r w:rsidR="00AF6BDC" w:rsidRPr="00AD46B0">
        <w:rPr>
          <w:sz w:val="28"/>
          <w:szCs w:val="28"/>
        </w:rPr>
        <w:t xml:space="preserve"> các</w:t>
      </w:r>
      <w:r w:rsidRPr="00AD46B0">
        <w:rPr>
          <w:sz w:val="28"/>
          <w:szCs w:val="28"/>
        </w:rPr>
        <w:t xml:space="preserve"> dự án đường bộ cao tốc đã và đang triển khai thực hiện</w:t>
      </w:r>
      <w:r w:rsidR="00AF6BDC" w:rsidRPr="00AD46B0">
        <w:rPr>
          <w:sz w:val="28"/>
          <w:szCs w:val="28"/>
        </w:rPr>
        <w:t>,</w:t>
      </w:r>
      <w:r w:rsidRPr="00AD46B0">
        <w:rPr>
          <w:sz w:val="28"/>
          <w:szCs w:val="28"/>
        </w:rPr>
        <w:t xml:space="preserve"> thời gian từ khi đề xuấ</w:t>
      </w:r>
      <w:r w:rsidR="001871F1" w:rsidRPr="00AD46B0">
        <w:rPr>
          <w:sz w:val="28"/>
          <w:szCs w:val="28"/>
        </w:rPr>
        <w:t xml:space="preserve">t </w:t>
      </w:r>
      <w:r w:rsidRPr="00AD46B0">
        <w:rPr>
          <w:sz w:val="28"/>
          <w:szCs w:val="28"/>
        </w:rPr>
        <w:t>đế</w:t>
      </w:r>
      <w:r w:rsidR="001871F1" w:rsidRPr="00AD46B0">
        <w:rPr>
          <w:sz w:val="28"/>
          <w:szCs w:val="28"/>
        </w:rPr>
        <w:t>n</w:t>
      </w:r>
      <w:r w:rsidRPr="00AD46B0">
        <w:rPr>
          <w:sz w:val="28"/>
          <w:szCs w:val="28"/>
        </w:rPr>
        <w:t xml:space="preserve"> khởi công</w:t>
      </w:r>
      <w:r w:rsidR="00AF6BDC" w:rsidRPr="00AD46B0">
        <w:rPr>
          <w:sz w:val="28"/>
          <w:szCs w:val="28"/>
        </w:rPr>
        <w:t xml:space="preserve"> thường</w:t>
      </w:r>
      <w:r w:rsidRPr="00AD46B0">
        <w:rPr>
          <w:sz w:val="28"/>
          <w:szCs w:val="28"/>
        </w:rPr>
        <w:t xml:space="preserve"> kéo dài </w:t>
      </w:r>
      <w:r w:rsidR="00AF6BDC" w:rsidRPr="00AD46B0">
        <w:rPr>
          <w:sz w:val="28"/>
          <w:szCs w:val="28"/>
        </w:rPr>
        <w:t xml:space="preserve">từ </w:t>
      </w:r>
      <w:r w:rsidR="001871F1" w:rsidRPr="00AD46B0">
        <w:rPr>
          <w:sz w:val="28"/>
          <w:szCs w:val="28"/>
        </w:rPr>
        <w:t>2 đến</w:t>
      </w:r>
      <w:r w:rsidRPr="00AD46B0">
        <w:rPr>
          <w:sz w:val="28"/>
          <w:szCs w:val="28"/>
        </w:rPr>
        <w:t xml:space="preserve"> 3 năm cho một dự án</w:t>
      </w:r>
      <w:r w:rsidR="00AF6BDC" w:rsidRPr="00AD46B0">
        <w:rPr>
          <w:rStyle w:val="FootnoteReference"/>
          <w:sz w:val="28"/>
          <w:szCs w:val="28"/>
        </w:rPr>
        <w:footnoteReference w:id="6"/>
      </w:r>
      <w:r w:rsidR="00AF6BDC" w:rsidRPr="00AD46B0">
        <w:rPr>
          <w:sz w:val="28"/>
          <w:szCs w:val="28"/>
        </w:rPr>
        <w:t xml:space="preserve">. </w:t>
      </w:r>
      <w:r w:rsidRPr="00AD46B0">
        <w:rPr>
          <w:sz w:val="28"/>
          <w:szCs w:val="28"/>
        </w:rPr>
        <w:t xml:space="preserve"> </w:t>
      </w:r>
    </w:p>
    <w:p w:rsidR="001F6554" w:rsidRPr="00AD46B0" w:rsidRDefault="001F6554" w:rsidP="004B2EC6">
      <w:pPr>
        <w:widowControl w:val="0"/>
        <w:spacing w:before="40" w:after="40" w:line="245" w:lineRule="auto"/>
        <w:ind w:firstLine="567"/>
        <w:jc w:val="both"/>
        <w:rPr>
          <w:sz w:val="28"/>
          <w:szCs w:val="28"/>
        </w:rPr>
      </w:pPr>
      <w:r w:rsidRPr="00AD46B0">
        <w:rPr>
          <w:sz w:val="28"/>
          <w:szCs w:val="28"/>
        </w:rPr>
        <w:t xml:space="preserve">Một số công tác tư vấn như lập dự án, lập thiết kế kỹ thuật và dự toán có tác động khá lớn đến tiến độ dự án. </w:t>
      </w:r>
      <w:r w:rsidR="00411D2E" w:rsidRPr="00AD46B0">
        <w:rPr>
          <w:sz w:val="28"/>
          <w:szCs w:val="28"/>
        </w:rPr>
        <w:t>Việc rút ngắn thủ tục trong các công tác tư vấn sẽ đẩy nhanh tiến độ triển khai các công việc liên quan đến dự án như sớm đấu thầu lựa chọn nhà thầu, nhà đầu tư, triển khai thi công dự án, dự án sớm hoàn thành và phát huy hiệu quả đầu tư.</w:t>
      </w:r>
    </w:p>
    <w:p w:rsidR="00A81791" w:rsidRPr="00AD46B0" w:rsidRDefault="001F6554" w:rsidP="004B2EC6">
      <w:pPr>
        <w:widowControl w:val="0"/>
        <w:spacing w:before="40" w:after="40" w:line="245" w:lineRule="auto"/>
        <w:ind w:firstLine="567"/>
        <w:jc w:val="both"/>
        <w:rPr>
          <w:sz w:val="28"/>
          <w:szCs w:val="28"/>
        </w:rPr>
      </w:pPr>
      <w:r w:rsidRPr="00AD46B0">
        <w:rPr>
          <w:sz w:val="28"/>
          <w:szCs w:val="28"/>
        </w:rPr>
        <w:t>Ngoài ra,</w:t>
      </w:r>
      <w:r w:rsidR="00644289" w:rsidRPr="00AD46B0">
        <w:rPr>
          <w:sz w:val="28"/>
          <w:szCs w:val="28"/>
        </w:rPr>
        <w:t xml:space="preserve"> khi</w:t>
      </w:r>
      <w:r w:rsidR="00566DA7" w:rsidRPr="00AD46B0">
        <w:rPr>
          <w:sz w:val="28"/>
          <w:szCs w:val="28"/>
        </w:rPr>
        <w:t xml:space="preserve"> triển kha</w:t>
      </w:r>
      <w:r w:rsidR="00644289" w:rsidRPr="00AD46B0">
        <w:rPr>
          <w:sz w:val="28"/>
          <w:szCs w:val="28"/>
        </w:rPr>
        <w:t>i</w:t>
      </w:r>
      <w:r w:rsidR="00CC0A04" w:rsidRPr="00AD46B0">
        <w:rPr>
          <w:sz w:val="28"/>
          <w:szCs w:val="28"/>
        </w:rPr>
        <w:t xml:space="preserve"> thi công,</w:t>
      </w:r>
      <w:r w:rsidR="00A81791" w:rsidRPr="00AD46B0">
        <w:rPr>
          <w:sz w:val="28"/>
          <w:szCs w:val="28"/>
        </w:rPr>
        <w:t xml:space="preserve"> nguồn cung cấp vật liệu cho dự án còn nhiều khó khăn, bất cập, phụ thuộc chủ yếu vào các chủ mỏ nên hiện tượng đầu cơ, nâng giá, ép giá, gây khó khăn về nguồn cung cấp vật liệu, dẫn đến công trình bị đội giá, chậm tiến độ</w:t>
      </w:r>
      <w:r w:rsidR="00FE681B">
        <w:rPr>
          <w:rStyle w:val="FootnoteReference"/>
          <w:sz w:val="28"/>
          <w:szCs w:val="28"/>
        </w:rPr>
        <w:footnoteReference w:id="7"/>
      </w:r>
      <w:r w:rsidR="00A81791" w:rsidRPr="00AD46B0">
        <w:rPr>
          <w:sz w:val="28"/>
          <w:szCs w:val="28"/>
        </w:rPr>
        <w:t>. Trong khi đó, thủ tục cấp phép mỏ mới theo quy định của Luậ</w:t>
      </w:r>
      <w:r w:rsidR="00B048A3" w:rsidRPr="00AD46B0">
        <w:rPr>
          <w:sz w:val="28"/>
          <w:szCs w:val="28"/>
        </w:rPr>
        <w:t xml:space="preserve">t </w:t>
      </w:r>
      <w:r w:rsidR="00B048A3" w:rsidRPr="00AD46B0">
        <w:rPr>
          <w:sz w:val="28"/>
          <w:szCs w:val="28"/>
        </w:rPr>
        <w:lastRenderedPageBreak/>
        <w:t>K</w:t>
      </w:r>
      <w:r w:rsidR="00A81791" w:rsidRPr="00AD46B0">
        <w:rPr>
          <w:sz w:val="28"/>
          <w:szCs w:val="28"/>
        </w:rPr>
        <w:t>hoáng sản</w:t>
      </w:r>
      <w:r w:rsidR="00644289" w:rsidRPr="00AD46B0">
        <w:rPr>
          <w:rStyle w:val="FootnoteReference"/>
          <w:sz w:val="28"/>
          <w:szCs w:val="28"/>
        </w:rPr>
        <w:footnoteReference w:id="8"/>
      </w:r>
      <w:r w:rsidR="00A81791" w:rsidRPr="00AD46B0">
        <w:rPr>
          <w:sz w:val="28"/>
          <w:szCs w:val="28"/>
        </w:rPr>
        <w:t xml:space="preserve"> còn phức tạp, kéo dài qua nhiều khâu, nhiều cấ</w:t>
      </w:r>
      <w:r w:rsidR="009F0965" w:rsidRPr="00AD46B0">
        <w:rPr>
          <w:sz w:val="28"/>
          <w:szCs w:val="28"/>
        </w:rPr>
        <w:t>p, không đáp ứng</w:t>
      </w:r>
      <w:r w:rsidR="00A81791" w:rsidRPr="00AD46B0">
        <w:rPr>
          <w:sz w:val="28"/>
          <w:szCs w:val="28"/>
        </w:rPr>
        <w:t xml:space="preserve"> tiến độ triển khai các dự án.</w:t>
      </w:r>
    </w:p>
    <w:p w:rsidR="00132290" w:rsidRPr="00AD46B0" w:rsidRDefault="00132290" w:rsidP="004B2EC6">
      <w:pPr>
        <w:widowControl w:val="0"/>
        <w:tabs>
          <w:tab w:val="left" w:pos="709"/>
        </w:tabs>
        <w:spacing w:before="40" w:after="40" w:line="245" w:lineRule="auto"/>
        <w:ind w:firstLine="709"/>
        <w:jc w:val="both"/>
        <w:rPr>
          <w:rFonts w:eastAsia="Times New Roman" w:cs="Times New Roman"/>
          <w:sz w:val="28"/>
          <w:szCs w:val="28"/>
        </w:rPr>
      </w:pPr>
      <w:r w:rsidRPr="00AD46B0">
        <w:rPr>
          <w:rFonts w:eastAsia="Times New Roman" w:cs="Times New Roman"/>
          <w:sz w:val="28"/>
          <w:szCs w:val="28"/>
        </w:rPr>
        <w:t>Đại hội XIII của Đảng đã xác định mục tiêu “</w:t>
      </w:r>
      <w:r w:rsidRPr="00AD46B0">
        <w:rPr>
          <w:rFonts w:eastAsia="Times New Roman" w:cs="Times New Roman"/>
          <w:i/>
          <w:sz w:val="28"/>
          <w:szCs w:val="28"/>
        </w:rPr>
        <w:t>đến năm 2030, nước ta là nước đang phát triển, có công nghiệp hiện đại, thu nhập trung bình cao</w:t>
      </w:r>
      <w:r w:rsidRPr="00AD46B0">
        <w:rPr>
          <w:rFonts w:eastAsia="Times New Roman" w:cs="Times New Roman"/>
          <w:sz w:val="28"/>
          <w:szCs w:val="28"/>
        </w:rPr>
        <w:t>”, để đạt được mục tiêu đó, Đại hội xác định “</w:t>
      </w:r>
      <w:r w:rsidRPr="00AD46B0">
        <w:rPr>
          <w:rFonts w:eastAsia="Times New Roman" w:cs="Times New Roman"/>
          <w:i/>
          <w:sz w:val="28"/>
          <w:szCs w:val="28"/>
        </w:rPr>
        <w:t>đến năm 2030, phấn đấu cả nước có khoảng 5.000 km đường bộ cao tốc, trong đó đến năm 2025, hoàn thành đường bộ cao tốc Bắc - Nam phía Đông</w:t>
      </w:r>
      <w:r w:rsidRPr="00AD46B0">
        <w:rPr>
          <w:rFonts w:eastAsia="Times New Roman" w:cs="Times New Roman"/>
          <w:sz w:val="28"/>
          <w:szCs w:val="28"/>
        </w:rPr>
        <w:t>”. Triển khai thực hiện mục tiêu trên, Bộ Giao thông vận tải đã xây dựng kế hoạch giai đoạn 2021 - 2025 phấn đấu hoàn thành trên 2.000 km, nâng tổng chiều dài đường bộ cao tốc đưa vào khai thác trên 3.000 km. Đây là nhiệm vụ chính trị quan trọng, là thách thức lớn</w:t>
      </w:r>
      <w:r w:rsidRPr="00AD46B0">
        <w:rPr>
          <w:rFonts w:eastAsia="Times New Roman" w:cs="Times New Roman"/>
          <w:sz w:val="28"/>
          <w:szCs w:val="28"/>
          <w:vertAlign w:val="superscript"/>
        </w:rPr>
        <w:footnoteReference w:id="9"/>
      </w:r>
      <w:r w:rsidRPr="00AD46B0">
        <w:rPr>
          <w:rFonts w:eastAsia="Times New Roman" w:cs="Times New Roman"/>
          <w:sz w:val="28"/>
          <w:szCs w:val="28"/>
        </w:rPr>
        <w:t xml:space="preserve">, cần phải được quán triệt sâu rộng, chỉ đạo quyết liệt, tạo sự đồng thuận của các cấp, các ngành và toàn thể các tầng lớp nhân dân để triển khai thực hiện. </w:t>
      </w:r>
    </w:p>
    <w:p w:rsidR="00132290" w:rsidRPr="00AD46B0" w:rsidRDefault="00132290" w:rsidP="004B2EC6">
      <w:pPr>
        <w:widowControl w:val="0"/>
        <w:tabs>
          <w:tab w:val="left" w:pos="709"/>
        </w:tabs>
        <w:spacing w:before="40" w:after="40" w:line="245" w:lineRule="auto"/>
        <w:ind w:firstLine="709"/>
        <w:jc w:val="both"/>
        <w:rPr>
          <w:rFonts w:eastAsia="Times New Roman" w:cs="Times New Roman"/>
          <w:sz w:val="28"/>
          <w:szCs w:val="28"/>
        </w:rPr>
      </w:pPr>
      <w:r w:rsidRPr="00AD46B0">
        <w:rPr>
          <w:rFonts w:eastAsia="Times New Roman" w:cs="Times New Roman"/>
          <w:sz w:val="28"/>
          <w:szCs w:val="28"/>
        </w:rPr>
        <w:t xml:space="preserve">Để tạo nguồn lực triển khai dự án đường bộ cao tốc, đặc biệt khi phân quyền cho địa phương thực hiện, đồng thời đáp ứng tiến độ và mục tiêu Đại hội XIII của Đảng đã đề ra, cần thiết phải xây dựng các cơ chế, chính sách trình Quốc hội ban hành thực hiện </w:t>
      </w:r>
      <w:r w:rsidRPr="00AD46B0">
        <w:rPr>
          <w:rFonts w:eastAsia="Calibri" w:cs="Times New Roman"/>
          <w:sz w:val="28"/>
          <w:szCs w:val="28"/>
        </w:rPr>
        <w:t>thí điểm trong phát triển đường bộ cao tốc</w:t>
      </w:r>
      <w:r w:rsidRPr="00AD46B0">
        <w:rPr>
          <w:rFonts w:eastAsia="Calibri" w:cs="Times New Roman"/>
          <w:sz w:val="28"/>
          <w:szCs w:val="28"/>
          <w:lang w:val="pt-BR"/>
        </w:rPr>
        <w:t xml:space="preserve"> theo quy định tại điểm b khoản 2 Điều 15 Luật Ban hành văn bản quy phạm pháp luật. </w:t>
      </w:r>
    </w:p>
    <w:p w:rsidR="00132290" w:rsidRPr="00AD46B0" w:rsidRDefault="00132290" w:rsidP="004B2EC6">
      <w:pPr>
        <w:tabs>
          <w:tab w:val="left" w:pos="540"/>
        </w:tabs>
        <w:spacing w:before="40" w:after="40" w:line="245" w:lineRule="auto"/>
        <w:ind w:firstLine="567"/>
        <w:jc w:val="both"/>
        <w:rPr>
          <w:rFonts w:eastAsia="Calibri" w:cs="Times New Roman"/>
          <w:b/>
          <w:sz w:val="28"/>
          <w:szCs w:val="28"/>
          <w:lang w:val="pt-BR"/>
        </w:rPr>
      </w:pPr>
      <w:r w:rsidRPr="00AD46B0">
        <w:rPr>
          <w:rFonts w:eastAsia="Calibri" w:cs="Times New Roman"/>
          <w:b/>
          <w:sz w:val="28"/>
          <w:szCs w:val="28"/>
          <w:lang w:val="vi-VN"/>
        </w:rPr>
        <w:t xml:space="preserve">II. </w:t>
      </w:r>
      <w:r w:rsidRPr="00AD46B0">
        <w:rPr>
          <w:rFonts w:eastAsia="Calibri" w:cs="Times New Roman"/>
          <w:b/>
          <w:sz w:val="28"/>
          <w:szCs w:val="28"/>
          <w:lang w:val="pt-BR"/>
        </w:rPr>
        <w:t>MỤC ĐÍCH, QUAN ĐIỂM XÂY DỰNG NGHỊ QUYẾT CỦA QUỐC HỘI VỀ THÍ ĐIỂM MỘT SỐ CƠ CHẾ, CHÍNH SÁCH ĐẶC THÙ PHÁT TRIỂN ĐƯỜNG BỘ CAO TỐC</w:t>
      </w:r>
    </w:p>
    <w:p w:rsidR="00A67335" w:rsidRPr="00AD46B0" w:rsidRDefault="00132290" w:rsidP="004B2EC6">
      <w:pPr>
        <w:tabs>
          <w:tab w:val="left" w:pos="540"/>
        </w:tabs>
        <w:spacing w:before="40" w:after="40" w:line="245" w:lineRule="auto"/>
        <w:ind w:firstLine="567"/>
        <w:jc w:val="both"/>
        <w:rPr>
          <w:rFonts w:eastAsia="Calibri" w:cs="Times New Roman"/>
          <w:b/>
          <w:sz w:val="28"/>
          <w:szCs w:val="28"/>
          <w:lang w:val="vi-VN"/>
        </w:rPr>
      </w:pPr>
      <w:r w:rsidRPr="00AD46B0">
        <w:rPr>
          <w:rFonts w:eastAsia="Calibri" w:cs="Times New Roman"/>
          <w:b/>
          <w:sz w:val="28"/>
          <w:szCs w:val="28"/>
          <w:lang w:val="vi-VN"/>
        </w:rPr>
        <w:t>1. Mục đích</w:t>
      </w:r>
    </w:p>
    <w:p w:rsidR="00A67335" w:rsidRPr="00AD46B0" w:rsidRDefault="00A67335" w:rsidP="004B2EC6">
      <w:pPr>
        <w:autoSpaceDE w:val="0"/>
        <w:autoSpaceDN w:val="0"/>
        <w:adjustRightInd w:val="0"/>
        <w:spacing w:before="40" w:after="40" w:line="245" w:lineRule="auto"/>
        <w:ind w:firstLine="567"/>
        <w:jc w:val="both"/>
        <w:rPr>
          <w:rFonts w:eastAsia="Calibri" w:cs="Times New Roman"/>
          <w:spacing w:val="-2"/>
          <w:sz w:val="28"/>
          <w:szCs w:val="28"/>
        </w:rPr>
      </w:pPr>
      <w:r w:rsidRPr="00AD46B0">
        <w:rPr>
          <w:rFonts w:eastAsia="Calibri" w:cs="Times New Roman"/>
          <w:spacing w:val="-2"/>
          <w:sz w:val="28"/>
          <w:szCs w:val="28"/>
        </w:rPr>
        <w:t>Bộ Giao thông vận tải xây dựng Nghị quyết của Quốc hội về thí điểm một số cơ chế, chính sách đặc thù cho các dự án trong giai đoạn 2021 - 2025 với mục tiêu:</w:t>
      </w:r>
    </w:p>
    <w:p w:rsidR="00A857F2" w:rsidRPr="00AD46B0" w:rsidRDefault="00A67335" w:rsidP="004B2EC6">
      <w:pPr>
        <w:pStyle w:val="ListParagraph"/>
        <w:numPr>
          <w:ilvl w:val="0"/>
          <w:numId w:val="3"/>
        </w:numPr>
        <w:autoSpaceDE w:val="0"/>
        <w:autoSpaceDN w:val="0"/>
        <w:adjustRightInd w:val="0"/>
        <w:spacing w:before="40" w:after="40" w:line="245" w:lineRule="auto"/>
        <w:ind w:left="0" w:firstLine="567"/>
        <w:jc w:val="both"/>
        <w:rPr>
          <w:rFonts w:eastAsia="Calibri" w:cs="Times New Roman"/>
          <w:sz w:val="28"/>
          <w:szCs w:val="28"/>
        </w:rPr>
      </w:pPr>
      <w:r w:rsidRPr="00AD46B0">
        <w:rPr>
          <w:rFonts w:eastAsia="Calibri" w:cs="Times New Roman"/>
          <w:sz w:val="28"/>
          <w:szCs w:val="28"/>
        </w:rPr>
        <w:t>Thể chế hóa kịp thời chủ trương, đường lối của Đảng</w:t>
      </w:r>
      <w:r w:rsidR="00ED4FB6" w:rsidRPr="00AD46B0">
        <w:rPr>
          <w:rFonts w:eastAsia="Calibri" w:cs="Times New Roman"/>
          <w:sz w:val="28"/>
          <w:szCs w:val="28"/>
        </w:rPr>
        <w:t xml:space="preserve"> và nhà nước</w:t>
      </w:r>
      <w:r w:rsidR="00A857F2" w:rsidRPr="00AD46B0">
        <w:rPr>
          <w:rFonts w:eastAsia="Calibri" w:cs="Times New Roman"/>
          <w:sz w:val="28"/>
          <w:szCs w:val="28"/>
        </w:rPr>
        <w:t>.</w:t>
      </w:r>
    </w:p>
    <w:p w:rsidR="00A857F2" w:rsidRPr="00AD46B0" w:rsidRDefault="00A857F2" w:rsidP="004B2EC6">
      <w:pPr>
        <w:pStyle w:val="ListParagraph"/>
        <w:numPr>
          <w:ilvl w:val="0"/>
          <w:numId w:val="3"/>
        </w:numPr>
        <w:autoSpaceDE w:val="0"/>
        <w:autoSpaceDN w:val="0"/>
        <w:adjustRightInd w:val="0"/>
        <w:spacing w:before="40" w:after="40" w:line="245" w:lineRule="auto"/>
        <w:ind w:left="0" w:firstLine="567"/>
        <w:jc w:val="both"/>
        <w:rPr>
          <w:rFonts w:eastAsia="Calibri" w:cs="Times New Roman"/>
          <w:sz w:val="28"/>
          <w:szCs w:val="28"/>
        </w:rPr>
      </w:pPr>
      <w:r w:rsidRPr="00AD46B0">
        <w:rPr>
          <w:rFonts w:eastAsia="Calibri" w:cs="Times New Roman"/>
          <w:sz w:val="28"/>
          <w:szCs w:val="28"/>
        </w:rPr>
        <w:t>Tạo khuôn khổ pháp lý để thực hiện thí điểm các cơ chế, chính sách đặc thù cho các dự án trong giai đoạn 2021 - 2025 với mục tiêu từng bước hoàn thành đường bộ cao tốc đã được Nghị quyết Đại hội Đảng thông qua</w:t>
      </w:r>
      <w:r w:rsidRPr="00AD46B0">
        <w:rPr>
          <w:rStyle w:val="FootnoteReference"/>
          <w:rFonts w:eastAsia="Calibri" w:cs="Times New Roman"/>
          <w:sz w:val="28"/>
          <w:szCs w:val="28"/>
        </w:rPr>
        <w:footnoteReference w:id="10"/>
      </w:r>
      <w:r w:rsidRPr="00AD46B0">
        <w:rPr>
          <w:rFonts w:eastAsia="Calibri" w:cs="Times New Roman"/>
          <w:sz w:val="28"/>
          <w:szCs w:val="28"/>
        </w:rPr>
        <w:t>.</w:t>
      </w:r>
    </w:p>
    <w:p w:rsidR="00132290" w:rsidRPr="00AD46B0" w:rsidRDefault="00132290" w:rsidP="004B2EC6">
      <w:pPr>
        <w:autoSpaceDE w:val="0"/>
        <w:autoSpaceDN w:val="0"/>
        <w:adjustRightInd w:val="0"/>
        <w:spacing w:before="40" w:after="40" w:line="245" w:lineRule="auto"/>
        <w:ind w:firstLine="567"/>
        <w:jc w:val="both"/>
        <w:rPr>
          <w:rFonts w:eastAsia="Calibri" w:cs="Times New Roman"/>
          <w:sz w:val="28"/>
          <w:szCs w:val="28"/>
        </w:rPr>
      </w:pPr>
      <w:r w:rsidRPr="00AD46B0">
        <w:rPr>
          <w:rFonts w:eastAsia="Calibri" w:cs="Times New Roman"/>
          <w:sz w:val="28"/>
          <w:szCs w:val="28"/>
        </w:rPr>
        <w:t>Quá trình thực hiện, Bộ Giao thông vận tải, các địa phương sẽ</w:t>
      </w:r>
      <w:r w:rsidR="00DF47DF" w:rsidRPr="00AD46B0">
        <w:rPr>
          <w:rFonts w:eastAsia="Calibri" w:cs="Times New Roman"/>
          <w:sz w:val="28"/>
          <w:szCs w:val="28"/>
        </w:rPr>
        <w:t xml:space="preserve"> sơ kết,</w:t>
      </w:r>
      <w:r w:rsidRPr="00AD46B0">
        <w:rPr>
          <w:rFonts w:eastAsia="Calibri" w:cs="Times New Roman"/>
          <w:sz w:val="28"/>
          <w:szCs w:val="28"/>
        </w:rPr>
        <w:t xml:space="preserve"> tổng kết, đánh giá để có thể báo cáo Quốc hội về các cơ chế </w:t>
      </w:r>
      <w:r w:rsidR="00DD58A3" w:rsidRPr="00AD46B0">
        <w:rPr>
          <w:rFonts w:eastAsia="Calibri" w:cs="Times New Roman"/>
          <w:sz w:val="28"/>
          <w:szCs w:val="28"/>
        </w:rPr>
        <w:t xml:space="preserve">đề xuất </w:t>
      </w:r>
      <w:r w:rsidRPr="00AD46B0">
        <w:rPr>
          <w:rFonts w:eastAsia="Calibri" w:cs="Times New Roman"/>
          <w:sz w:val="28"/>
          <w:szCs w:val="28"/>
        </w:rPr>
        <w:t>đối với các dự án trong giai đoạn 2026 - 2030.</w:t>
      </w:r>
    </w:p>
    <w:p w:rsidR="00132290" w:rsidRPr="00AD46B0" w:rsidRDefault="00132290" w:rsidP="004B2EC6">
      <w:pPr>
        <w:tabs>
          <w:tab w:val="left" w:pos="540"/>
        </w:tabs>
        <w:spacing w:before="40" w:after="40" w:line="245" w:lineRule="auto"/>
        <w:ind w:firstLine="567"/>
        <w:jc w:val="both"/>
        <w:rPr>
          <w:rFonts w:eastAsia="Calibri" w:cs="Times New Roman"/>
          <w:b/>
          <w:sz w:val="28"/>
          <w:szCs w:val="28"/>
        </w:rPr>
      </w:pPr>
      <w:r w:rsidRPr="00AD46B0">
        <w:rPr>
          <w:rFonts w:eastAsia="Calibri" w:cs="Times New Roman"/>
          <w:b/>
          <w:sz w:val="28"/>
          <w:szCs w:val="28"/>
          <w:lang w:val="vi-VN"/>
        </w:rPr>
        <w:t xml:space="preserve">2. Quan điểm xây dựng </w:t>
      </w:r>
      <w:r w:rsidRPr="00AD46B0">
        <w:rPr>
          <w:rFonts w:eastAsia="Calibri" w:cs="Times New Roman"/>
          <w:b/>
          <w:sz w:val="28"/>
          <w:szCs w:val="28"/>
        </w:rPr>
        <w:t>Nghị quyết</w:t>
      </w:r>
    </w:p>
    <w:p w:rsidR="00132290" w:rsidRPr="00AD46B0" w:rsidRDefault="00132290" w:rsidP="004B2EC6">
      <w:pPr>
        <w:widowControl w:val="0"/>
        <w:autoSpaceDE w:val="0"/>
        <w:autoSpaceDN w:val="0"/>
        <w:adjustRightInd w:val="0"/>
        <w:spacing w:before="40" w:after="40" w:line="245" w:lineRule="auto"/>
        <w:ind w:firstLine="567"/>
        <w:jc w:val="both"/>
        <w:rPr>
          <w:rFonts w:eastAsia="Calibri" w:cs="Times New Roman"/>
          <w:sz w:val="28"/>
          <w:szCs w:val="28"/>
        </w:rPr>
      </w:pPr>
      <w:bookmarkStart w:id="0" w:name="_Hlk74603705"/>
      <w:r w:rsidRPr="00AD46B0">
        <w:rPr>
          <w:rFonts w:eastAsia="Calibri" w:cs="Times New Roman"/>
          <w:sz w:val="28"/>
          <w:szCs w:val="28"/>
        </w:rPr>
        <w:t>Việc xây dựng Nghị quyết đảm bảo các quan điểm sau đây:</w:t>
      </w:r>
    </w:p>
    <w:p w:rsidR="00A857F2" w:rsidRPr="00AD46B0" w:rsidRDefault="00132290" w:rsidP="004B2EC6">
      <w:pPr>
        <w:widowControl w:val="0"/>
        <w:numPr>
          <w:ilvl w:val="0"/>
          <w:numId w:val="1"/>
        </w:numPr>
        <w:tabs>
          <w:tab w:val="left" w:pos="993"/>
        </w:tabs>
        <w:autoSpaceDE w:val="0"/>
        <w:autoSpaceDN w:val="0"/>
        <w:adjustRightInd w:val="0"/>
        <w:spacing w:before="40" w:after="40" w:line="245" w:lineRule="auto"/>
        <w:ind w:left="0" w:firstLine="567"/>
        <w:jc w:val="both"/>
        <w:rPr>
          <w:rFonts w:eastAsia="Calibri" w:cs="Times New Roman"/>
          <w:sz w:val="28"/>
          <w:szCs w:val="28"/>
          <w:lang w:val="vi-VN"/>
        </w:rPr>
      </w:pPr>
      <w:r w:rsidRPr="00AD46B0">
        <w:rPr>
          <w:rFonts w:eastAsia="Calibri" w:cs="Times New Roman"/>
          <w:sz w:val="28"/>
          <w:szCs w:val="28"/>
        </w:rPr>
        <w:t xml:space="preserve">Bảo đảm phù hợp với Hiến pháp. </w:t>
      </w:r>
      <w:r w:rsidRPr="00AD46B0">
        <w:rPr>
          <w:rFonts w:eastAsia="Calibri" w:cs="Times New Roman"/>
          <w:sz w:val="28"/>
          <w:szCs w:val="28"/>
          <w:lang w:val="vi-VN"/>
        </w:rPr>
        <w:t xml:space="preserve">Trong quá trình tổ chức thực hiện bám sát chủ trương của Đảng, </w:t>
      </w:r>
      <w:r w:rsidRPr="00AD46B0">
        <w:rPr>
          <w:rFonts w:eastAsia="Calibri" w:cs="Times New Roman"/>
          <w:sz w:val="28"/>
          <w:szCs w:val="28"/>
        </w:rPr>
        <w:t>nhà nướ</w:t>
      </w:r>
      <w:r w:rsidR="00DF47DF" w:rsidRPr="00AD46B0">
        <w:rPr>
          <w:rFonts w:eastAsia="Calibri" w:cs="Times New Roman"/>
          <w:sz w:val="28"/>
          <w:szCs w:val="28"/>
        </w:rPr>
        <w:t xml:space="preserve">c và không làm cản trở việc thực hiện các điều ước quốc tế mà Việt Nam là thành viên. </w:t>
      </w:r>
    </w:p>
    <w:p w:rsidR="00132290" w:rsidRPr="00AD46B0" w:rsidRDefault="00F800B9" w:rsidP="004B2EC6">
      <w:pPr>
        <w:widowControl w:val="0"/>
        <w:numPr>
          <w:ilvl w:val="0"/>
          <w:numId w:val="1"/>
        </w:numPr>
        <w:tabs>
          <w:tab w:val="left" w:pos="993"/>
        </w:tabs>
        <w:autoSpaceDE w:val="0"/>
        <w:autoSpaceDN w:val="0"/>
        <w:adjustRightInd w:val="0"/>
        <w:spacing w:before="40" w:after="40" w:line="245" w:lineRule="auto"/>
        <w:ind w:left="0" w:firstLine="567"/>
        <w:jc w:val="both"/>
        <w:rPr>
          <w:rFonts w:eastAsia="Calibri" w:cs="Times New Roman"/>
          <w:sz w:val="28"/>
          <w:szCs w:val="28"/>
          <w:lang w:val="vi-VN"/>
        </w:rPr>
      </w:pPr>
      <w:r w:rsidRPr="00AD46B0">
        <w:rPr>
          <w:rFonts w:eastAsia="Calibri" w:cs="Times New Roman"/>
          <w:sz w:val="28"/>
          <w:szCs w:val="28"/>
        </w:rPr>
        <w:t>Quy định một số cơ chế, chính sách đặc thù để phát triển đường bộ cao tốc thuộc thẩm quyền quyết định của Quốc hộ</w:t>
      </w:r>
      <w:r w:rsidR="006A5268" w:rsidRPr="00AD46B0">
        <w:rPr>
          <w:rFonts w:eastAsia="Calibri" w:cs="Times New Roman"/>
          <w:sz w:val="28"/>
          <w:szCs w:val="28"/>
        </w:rPr>
        <w:t xml:space="preserve">i </w:t>
      </w:r>
      <w:r w:rsidRPr="00AD46B0">
        <w:rPr>
          <w:rFonts w:eastAsia="Calibri" w:cs="Times New Roman"/>
          <w:sz w:val="28"/>
          <w:szCs w:val="28"/>
        </w:rPr>
        <w:t xml:space="preserve">khác với các quy định của pháp </w:t>
      </w:r>
      <w:r w:rsidRPr="00AD46B0">
        <w:rPr>
          <w:rFonts w:eastAsia="Calibri" w:cs="Times New Roman"/>
          <w:sz w:val="28"/>
          <w:szCs w:val="28"/>
        </w:rPr>
        <w:lastRenderedPageBreak/>
        <w:t>luật hiện hành</w:t>
      </w:r>
      <w:r w:rsidR="00C860A0" w:rsidRPr="00AD46B0">
        <w:rPr>
          <w:rFonts w:eastAsia="Calibri" w:cs="Times New Roman"/>
          <w:sz w:val="28"/>
          <w:szCs w:val="28"/>
        </w:rPr>
        <w:t>,</w:t>
      </w:r>
      <w:r w:rsidRPr="00AD46B0">
        <w:rPr>
          <w:rFonts w:eastAsia="Calibri" w:cs="Times New Roman"/>
          <w:sz w:val="28"/>
          <w:szCs w:val="28"/>
        </w:rPr>
        <w:t xml:space="preserve"> </w:t>
      </w:r>
      <w:r w:rsidR="00A857F2" w:rsidRPr="00AD46B0">
        <w:rPr>
          <w:rFonts w:eastAsia="Calibri" w:cs="Times New Roman"/>
          <w:sz w:val="28"/>
          <w:szCs w:val="28"/>
        </w:rPr>
        <w:t>áp dụng riêng cho đối tượng duy nhất là các dự án đường bộ cao tốc đầu tư trong giai đoạn 2021-2025.</w:t>
      </w:r>
      <w:r w:rsidR="00132290" w:rsidRPr="00AD46B0">
        <w:rPr>
          <w:rFonts w:eastAsia="Calibri" w:cs="Times New Roman"/>
          <w:sz w:val="28"/>
          <w:szCs w:val="28"/>
        </w:rPr>
        <w:t xml:space="preserve"> </w:t>
      </w:r>
    </w:p>
    <w:p w:rsidR="005435E3" w:rsidRPr="00AD46B0" w:rsidRDefault="00132290" w:rsidP="004B2EC6">
      <w:pPr>
        <w:widowControl w:val="0"/>
        <w:numPr>
          <w:ilvl w:val="0"/>
          <w:numId w:val="1"/>
        </w:numPr>
        <w:tabs>
          <w:tab w:val="left" w:pos="993"/>
        </w:tabs>
        <w:autoSpaceDE w:val="0"/>
        <w:autoSpaceDN w:val="0"/>
        <w:adjustRightInd w:val="0"/>
        <w:spacing w:before="40" w:after="40" w:line="245" w:lineRule="auto"/>
        <w:ind w:left="0" w:firstLine="567"/>
        <w:jc w:val="both"/>
        <w:rPr>
          <w:rFonts w:eastAsia="Calibri" w:cs="Times New Roman"/>
          <w:sz w:val="28"/>
          <w:szCs w:val="28"/>
          <w:lang w:val="vi-VN"/>
        </w:rPr>
      </w:pPr>
      <w:r w:rsidRPr="00AD46B0">
        <w:rPr>
          <w:rFonts w:eastAsia="Calibri" w:cs="Times New Roman"/>
          <w:sz w:val="28"/>
          <w:szCs w:val="28"/>
        </w:rPr>
        <w:t xml:space="preserve">Quá trình thực hiện đảm bảo </w:t>
      </w:r>
      <w:r w:rsidRPr="00AD46B0">
        <w:rPr>
          <w:rFonts w:eastAsia="Calibri" w:cs="Times New Roman"/>
          <w:sz w:val="28"/>
          <w:szCs w:val="28"/>
          <w:lang w:val="vi-VN"/>
        </w:rPr>
        <w:t>công khai, minh bạch, chất lượng, tiến độ, tiết kiệm, sử dụng hiệu quả nguồn vốn, tăng cường kiểm tra, giám sát, phòng chống tham nhũng, thất thoát, lãng phí.</w:t>
      </w:r>
    </w:p>
    <w:p w:rsidR="00132290" w:rsidRPr="00AD46B0" w:rsidRDefault="00132290" w:rsidP="004B2EC6">
      <w:pPr>
        <w:widowControl w:val="0"/>
        <w:numPr>
          <w:ilvl w:val="0"/>
          <w:numId w:val="1"/>
        </w:numPr>
        <w:tabs>
          <w:tab w:val="left" w:pos="993"/>
        </w:tabs>
        <w:autoSpaceDE w:val="0"/>
        <w:autoSpaceDN w:val="0"/>
        <w:adjustRightInd w:val="0"/>
        <w:spacing w:before="40" w:after="40" w:line="245" w:lineRule="auto"/>
        <w:ind w:left="0" w:firstLine="567"/>
        <w:jc w:val="both"/>
        <w:rPr>
          <w:rFonts w:eastAsia="Calibri" w:cs="Times New Roman"/>
          <w:sz w:val="28"/>
          <w:szCs w:val="28"/>
          <w:lang w:val="vi-VN"/>
        </w:rPr>
      </w:pPr>
      <w:r w:rsidRPr="00AD46B0">
        <w:rPr>
          <w:rFonts w:eastAsia="Calibri" w:cs="Times New Roman"/>
          <w:sz w:val="28"/>
          <w:szCs w:val="28"/>
        </w:rPr>
        <w:t xml:space="preserve">Tạo cơ chế huy động tối đa mọi nguồn lực nhằm tạo đột phá trong phát triển đường bộ cao tốc, </w:t>
      </w:r>
      <w:r w:rsidR="00055075" w:rsidRPr="00AD46B0">
        <w:rPr>
          <w:rFonts w:eastAsia="Calibri" w:cs="Times New Roman"/>
          <w:sz w:val="28"/>
          <w:szCs w:val="28"/>
        </w:rPr>
        <w:t xml:space="preserve">đẩy nhanh </w:t>
      </w:r>
      <w:r w:rsidR="005435E3" w:rsidRPr="00AD46B0">
        <w:rPr>
          <w:rFonts w:eastAsia="Calibri" w:cs="Times New Roman"/>
          <w:sz w:val="28"/>
          <w:szCs w:val="28"/>
        </w:rPr>
        <w:t>tiến độ triển khai cũng như tối đa hóa hiệu quả kinh tế xã hội của hệ thống đường bộ cao tốc</w:t>
      </w:r>
      <w:r w:rsidRPr="00AD46B0">
        <w:rPr>
          <w:rFonts w:eastAsia="Calibri" w:cs="Times New Roman"/>
          <w:sz w:val="28"/>
          <w:szCs w:val="28"/>
        </w:rPr>
        <w:t xml:space="preserve">. </w:t>
      </w:r>
    </w:p>
    <w:bookmarkEnd w:id="0"/>
    <w:p w:rsidR="00132290" w:rsidRPr="00AD46B0" w:rsidRDefault="00132290" w:rsidP="004B2EC6">
      <w:pPr>
        <w:spacing w:before="40" w:after="40" w:line="245" w:lineRule="auto"/>
        <w:ind w:firstLine="567"/>
        <w:jc w:val="both"/>
        <w:rPr>
          <w:rFonts w:ascii="Times New Roman Bold" w:eastAsia="Calibri" w:hAnsi="Times New Roman Bold" w:cs="Times New Roman"/>
          <w:b/>
          <w:sz w:val="28"/>
          <w:szCs w:val="28"/>
          <w:lang w:val="vi-VN"/>
        </w:rPr>
      </w:pPr>
      <w:r w:rsidRPr="00AD46B0">
        <w:rPr>
          <w:rFonts w:ascii="Times New Roman Bold" w:eastAsia="Calibri" w:hAnsi="Times New Roman Bold" w:cs="Times New Roman"/>
          <w:b/>
          <w:sz w:val="28"/>
          <w:szCs w:val="28"/>
          <w:lang w:val="vi-VN"/>
        </w:rPr>
        <w:t xml:space="preserve">III. QUÁ TRÌNH CHUẨN BỊ HỒ SƠ ĐỀ NGHỊ XÂY DỰNG </w:t>
      </w:r>
      <w:r w:rsidRPr="00AD46B0">
        <w:rPr>
          <w:rFonts w:ascii="Times New Roman Bold" w:eastAsia="Calibri" w:hAnsi="Times New Roman Bold" w:cs="Times New Roman"/>
          <w:b/>
          <w:sz w:val="28"/>
          <w:szCs w:val="28"/>
        </w:rPr>
        <w:t>NGHỊ QUYẾT</w:t>
      </w:r>
      <w:r w:rsidRPr="00AD46B0">
        <w:rPr>
          <w:rFonts w:ascii="Times New Roman Bold" w:eastAsia="Calibri" w:hAnsi="Times New Roman Bold" w:cs="Times New Roman"/>
          <w:b/>
          <w:sz w:val="28"/>
          <w:szCs w:val="28"/>
          <w:lang w:val="vi-VN"/>
        </w:rPr>
        <w:t xml:space="preserve"> </w:t>
      </w:r>
    </w:p>
    <w:p w:rsidR="00132290" w:rsidRPr="00AD46B0" w:rsidRDefault="00132290" w:rsidP="004B2EC6">
      <w:pPr>
        <w:widowControl w:val="0"/>
        <w:autoSpaceDE w:val="0"/>
        <w:autoSpaceDN w:val="0"/>
        <w:adjustRightInd w:val="0"/>
        <w:spacing w:before="40" w:after="40" w:line="245" w:lineRule="auto"/>
        <w:ind w:firstLine="567"/>
        <w:jc w:val="both"/>
        <w:rPr>
          <w:rFonts w:eastAsia="Times New Roman" w:cs="Times New Roman"/>
          <w:sz w:val="28"/>
          <w:szCs w:val="28"/>
          <w:lang w:val="fr-FR"/>
        </w:rPr>
      </w:pPr>
      <w:r w:rsidRPr="00AD46B0">
        <w:rPr>
          <w:rFonts w:eastAsia="Times New Roman" w:cs="Times New Roman"/>
          <w:sz w:val="28"/>
          <w:szCs w:val="28"/>
          <w:lang w:val="fr-FR"/>
        </w:rPr>
        <w:t>Triển khai thực hiện Nghị quyết Đại hội đại biểu toàn quốc lần thứ XIII của Đảng, thực hiện công văn số 437-CV/VPTW ngày 08/4/2021, công văn số 783-CV/VPTW ngày 25/5/2021 của Văn phòng Trung ương Đảng, Chính phủ đã chỉ đạo Bộ Giao thông vận tải hoàn chỉnh Đề án “</w:t>
      </w:r>
      <w:r w:rsidRPr="00AD46B0">
        <w:rPr>
          <w:rFonts w:eastAsia="Times New Roman" w:cs="Times New Roman"/>
          <w:i/>
          <w:sz w:val="28"/>
          <w:szCs w:val="28"/>
          <w:lang w:val="fr-FR"/>
        </w:rPr>
        <w:t>Thực hiện xây dựng đường bộ cao tốc giai đoạn 2021 - 2025 và định hướng đến năm 2030</w:t>
      </w:r>
      <w:r w:rsidRPr="00AD46B0">
        <w:rPr>
          <w:rFonts w:eastAsia="Times New Roman" w:cs="Times New Roman"/>
          <w:sz w:val="28"/>
          <w:szCs w:val="28"/>
          <w:lang w:val="fr-FR"/>
        </w:rPr>
        <w:t>” để trình Bộ Chính trị cho ý kiến.</w:t>
      </w:r>
    </w:p>
    <w:p w:rsidR="00132290" w:rsidRPr="00AD46B0" w:rsidRDefault="00132290" w:rsidP="004B2EC6">
      <w:pPr>
        <w:widowControl w:val="0"/>
        <w:autoSpaceDE w:val="0"/>
        <w:autoSpaceDN w:val="0"/>
        <w:adjustRightInd w:val="0"/>
        <w:spacing w:before="40" w:after="40" w:line="245" w:lineRule="auto"/>
        <w:ind w:firstLine="567"/>
        <w:jc w:val="both"/>
        <w:rPr>
          <w:rFonts w:eastAsia="Calibri" w:cs="Times New Roman"/>
          <w:bCs/>
          <w:kern w:val="2"/>
          <w:sz w:val="28"/>
          <w:szCs w:val="28"/>
          <w:lang w:val="vi-VN"/>
        </w:rPr>
      </w:pPr>
      <w:r w:rsidRPr="00AD46B0">
        <w:rPr>
          <w:rFonts w:eastAsia="Calibri" w:cs="Times New Roman"/>
          <w:bCs/>
          <w:kern w:val="2"/>
          <w:sz w:val="28"/>
          <w:szCs w:val="28"/>
          <w:lang w:val="vi-VN"/>
        </w:rPr>
        <w:t xml:space="preserve">Quá trình xây dựng Đề án, Bộ Giao thông vận tải đã căn cứ vào Chiến lược phát triển giao thông vận tải và tổng kết đánh giá kết quả thực hiện đầu tư xây dựng kết cấu hạ tầng giao thông giai đoạn 2010 - 2020, đặc biệt là đánh giá thực hiện Nghị quyết </w:t>
      </w:r>
      <w:r w:rsidR="00DC177E" w:rsidRPr="00AD46B0">
        <w:rPr>
          <w:rFonts w:eastAsia="Calibri" w:cs="Times New Roman"/>
          <w:bCs/>
          <w:kern w:val="2"/>
          <w:sz w:val="28"/>
          <w:szCs w:val="28"/>
        </w:rPr>
        <w:t xml:space="preserve">số </w:t>
      </w:r>
      <w:r w:rsidRPr="00AD46B0">
        <w:rPr>
          <w:rFonts w:eastAsia="Calibri" w:cs="Times New Roman"/>
          <w:bCs/>
          <w:kern w:val="2"/>
          <w:sz w:val="28"/>
          <w:szCs w:val="28"/>
          <w:lang w:val="vi-VN"/>
        </w:rPr>
        <w:t xml:space="preserve">13/NQ-TW, tổng kết đánh giá các mô hình đầu tư; kết quả nghiên cứu Quy hoạch mạng lưới đường bộ thời kỳ 2021 - 2030 tầm nhìn đến năm 2050; tổng kết mô hình, cách làm tại một số địa phương như Quảng Ninh, Lạng Sơn, Tiền Giang. </w:t>
      </w:r>
    </w:p>
    <w:p w:rsidR="00132290" w:rsidRPr="00AD46B0" w:rsidRDefault="00132290" w:rsidP="004B2EC6">
      <w:pPr>
        <w:spacing w:before="40" w:after="40" w:line="245" w:lineRule="auto"/>
        <w:ind w:firstLine="567"/>
        <w:jc w:val="both"/>
        <w:rPr>
          <w:rFonts w:eastAsia="Times New Roman" w:cs="Times New Roman"/>
          <w:sz w:val="28"/>
          <w:szCs w:val="28"/>
          <w:lang w:val="fr-FR"/>
        </w:rPr>
      </w:pPr>
      <w:r w:rsidRPr="00AD46B0">
        <w:rPr>
          <w:rFonts w:eastAsia="Calibri" w:cs="Times New Roman"/>
          <w:noProof/>
          <w:sz w:val="28"/>
          <w:szCs w:val="28"/>
          <w:lang w:val="pt-BR"/>
        </w:rPr>
        <w:t>Trong quá trình hoàn thiện Đề án, Ban Cán sự đảng Bộ Giao thông vận tải đã báo cáo, xin ý kiến Chính phủ, Thủ tướng Chính phủ; tổ chức nhiều cuộc họp, lấy ý kiến của các ban, bộ, ngành trung ương</w:t>
      </w:r>
      <w:r w:rsidRPr="00AD46B0">
        <w:rPr>
          <w:rFonts w:eastAsia="Calibri" w:cs="Times New Roman"/>
          <w:bCs/>
          <w:kern w:val="2"/>
          <w:sz w:val="28"/>
          <w:szCs w:val="28"/>
          <w:vertAlign w:val="superscript"/>
          <w:lang w:val="vi-VN"/>
        </w:rPr>
        <w:footnoteReference w:id="11"/>
      </w:r>
      <w:r w:rsidRPr="00AD46B0">
        <w:rPr>
          <w:rFonts w:eastAsia="Calibri" w:cs="Times New Roman"/>
          <w:noProof/>
          <w:sz w:val="28"/>
          <w:szCs w:val="28"/>
          <w:lang w:val="pt-BR"/>
        </w:rPr>
        <w:t>; Thủ tướng Chính phủ đã tổ chức Hội nghị vớ</w:t>
      </w:r>
      <w:r w:rsidR="003D2997" w:rsidRPr="00AD46B0">
        <w:rPr>
          <w:rFonts w:eastAsia="Calibri" w:cs="Times New Roman"/>
          <w:noProof/>
          <w:sz w:val="28"/>
          <w:szCs w:val="28"/>
          <w:lang w:val="pt-BR"/>
        </w:rPr>
        <w:t>i 47</w:t>
      </w:r>
      <w:r w:rsidRPr="00AD46B0">
        <w:rPr>
          <w:rFonts w:eastAsia="Calibri" w:cs="Times New Roman"/>
          <w:noProof/>
          <w:sz w:val="28"/>
          <w:szCs w:val="28"/>
          <w:lang w:val="pt-BR"/>
        </w:rPr>
        <w:t xml:space="preserve"> tỉnh, thành phố có đường bộ cao tốc đi qua</w:t>
      </w:r>
      <w:r w:rsidRPr="00AD46B0">
        <w:rPr>
          <w:rFonts w:eastAsia="Calibri" w:cs="Times New Roman"/>
          <w:noProof/>
          <w:sz w:val="28"/>
          <w:szCs w:val="28"/>
          <w:vertAlign w:val="superscript"/>
          <w:lang w:val="pt-BR"/>
        </w:rPr>
        <w:footnoteReference w:id="12"/>
      </w:r>
      <w:r w:rsidRPr="00AD46B0">
        <w:rPr>
          <w:rFonts w:eastAsia="Calibri" w:cs="Times New Roman"/>
          <w:noProof/>
          <w:sz w:val="28"/>
          <w:szCs w:val="28"/>
          <w:lang w:val="pt-BR"/>
        </w:rPr>
        <w:t xml:space="preserve">. Ban Cán sự đảng Bộ Giao thông vận tải đã tiếp thu, giải trình các ý kiến đóng góp, báo cáo Chính phủ, Ban Cán sự đảng Chính phủ để hoàn thiện Đề án trình Bộ Chính trị. </w:t>
      </w:r>
      <w:r w:rsidRPr="00AD46B0">
        <w:rPr>
          <w:rFonts w:eastAsia="Times New Roman" w:cs="Times New Roman"/>
          <w:sz w:val="28"/>
          <w:szCs w:val="28"/>
          <w:lang w:val="fr-FR"/>
        </w:rPr>
        <w:t xml:space="preserve">Nội dung Đề án đã được Chính phủ đồng ý tại Nghị quyết số 58/NQ-CP ngày 08/6/2021 về phiên họp Chính phủ thường kỳ tháng 5 năm 2021. </w:t>
      </w:r>
    </w:p>
    <w:p w:rsidR="00132290" w:rsidRPr="00AD46B0" w:rsidRDefault="00132290" w:rsidP="004B2EC6">
      <w:pPr>
        <w:spacing w:before="40" w:after="40" w:line="245" w:lineRule="auto"/>
        <w:ind w:firstLine="567"/>
        <w:jc w:val="both"/>
        <w:rPr>
          <w:rFonts w:eastAsia="Calibri" w:cs="Times New Roman"/>
          <w:sz w:val="28"/>
          <w:szCs w:val="28"/>
        </w:rPr>
      </w:pPr>
      <w:r w:rsidRPr="00AD46B0">
        <w:rPr>
          <w:rFonts w:eastAsia="Times New Roman" w:cs="Times New Roman"/>
          <w:sz w:val="28"/>
          <w:szCs w:val="28"/>
          <w:lang w:val="fr-FR"/>
        </w:rPr>
        <w:t xml:space="preserve">Đối với các cơ chế chính sách để triển khai đầu tư đường bộ cao tốc giai đoạn 2021 - 2025, tại cuộc </w:t>
      </w:r>
      <w:r w:rsidRPr="00AD46B0">
        <w:rPr>
          <w:rFonts w:eastAsia="Calibri" w:cs="Times New Roman"/>
          <w:sz w:val="28"/>
          <w:szCs w:val="28"/>
        </w:rPr>
        <w:t>họp Thường trực Chính phủ ngày 31/8/2021</w:t>
      </w:r>
      <w:r w:rsidRPr="00AD46B0">
        <w:rPr>
          <w:rFonts w:eastAsia="Calibri" w:cs="Times New Roman"/>
          <w:sz w:val="28"/>
          <w:szCs w:val="28"/>
          <w:vertAlign w:val="superscript"/>
        </w:rPr>
        <w:footnoteReference w:id="13"/>
      </w:r>
      <w:r w:rsidRPr="00AD46B0">
        <w:rPr>
          <w:rFonts w:eastAsia="Calibri" w:cs="Times New Roman"/>
          <w:sz w:val="28"/>
          <w:szCs w:val="28"/>
        </w:rPr>
        <w:t>, Thủ tướng Chính phủ</w:t>
      </w:r>
      <w:r w:rsidR="00404DCC" w:rsidRPr="00AD46B0">
        <w:rPr>
          <w:rFonts w:eastAsia="Calibri" w:cs="Times New Roman"/>
          <w:sz w:val="28"/>
          <w:szCs w:val="28"/>
        </w:rPr>
        <w:t xml:space="preserve"> </w:t>
      </w:r>
      <w:r w:rsidRPr="00AD46B0">
        <w:rPr>
          <w:rFonts w:eastAsia="Calibri" w:cs="Times New Roman"/>
          <w:sz w:val="28"/>
          <w:szCs w:val="28"/>
        </w:rPr>
        <w:t>kết luận: “</w:t>
      </w:r>
      <w:r w:rsidRPr="00AD46B0">
        <w:rPr>
          <w:rFonts w:eastAsia="Calibri" w:cs="Times New Roman"/>
          <w:i/>
          <w:sz w:val="28"/>
          <w:szCs w:val="28"/>
        </w:rPr>
        <w:t>Giao Bộ Giao thông vận tải phối hợp với Bộ Tư pháp, các bộ, cơ quan liên quan rà soát, đánh giá toàn diện các cơ chế, pháp luật, chính sách phát triển đường bộ cao tốc, đề xuất các cơ chế, chính sách, báo cáo Chính phủ để trình Quốc hội xem xét ban hành Nghị quyết thực hiện thí điểm</w:t>
      </w:r>
      <w:r w:rsidRPr="00AD46B0">
        <w:rPr>
          <w:rFonts w:eastAsia="Calibri" w:cs="Times New Roman"/>
          <w:sz w:val="28"/>
          <w:szCs w:val="28"/>
        </w:rPr>
        <w:t>”.</w:t>
      </w:r>
    </w:p>
    <w:p w:rsidR="00132290" w:rsidRPr="00AD46B0" w:rsidRDefault="00132290" w:rsidP="004B2EC6">
      <w:pPr>
        <w:spacing w:before="40" w:after="40" w:line="245" w:lineRule="auto"/>
        <w:ind w:firstLine="567"/>
        <w:jc w:val="both"/>
        <w:rPr>
          <w:rFonts w:eastAsia="Calibri" w:cs="Times New Roman"/>
          <w:sz w:val="28"/>
          <w:szCs w:val="28"/>
          <w:lang w:val="vi-VN"/>
        </w:rPr>
      </w:pPr>
      <w:r w:rsidRPr="00AD46B0">
        <w:rPr>
          <w:rFonts w:eastAsia="Calibri" w:cs="Times New Roman"/>
          <w:sz w:val="28"/>
          <w:szCs w:val="28"/>
        </w:rPr>
        <w:t xml:space="preserve">Thực hiện kết luận của Thủ tướng Chính phủ, trên cơ sở Đề án đã được Chính phủ đồng ý nội dung, Bộ Giao thông vận tải đã xây dựng dự thảo một số cơ chế, </w:t>
      </w:r>
      <w:r w:rsidRPr="00AD46B0">
        <w:rPr>
          <w:rFonts w:eastAsia="Calibri" w:cs="Times New Roman"/>
          <w:sz w:val="28"/>
          <w:szCs w:val="28"/>
        </w:rPr>
        <w:lastRenderedPageBreak/>
        <w:t>chính sách đầu tư đường bộ cao tốc và có văn bản số 8747/BGTVT-ĐTCT ngày 23/8/2021 gử</w:t>
      </w:r>
      <w:r w:rsidR="00DC177E" w:rsidRPr="00AD46B0">
        <w:rPr>
          <w:rFonts w:eastAsia="Calibri" w:cs="Times New Roman"/>
          <w:sz w:val="28"/>
          <w:szCs w:val="28"/>
        </w:rPr>
        <w:t>i các b</w:t>
      </w:r>
      <w:r w:rsidRPr="00AD46B0">
        <w:rPr>
          <w:rFonts w:eastAsia="Calibri" w:cs="Times New Roman"/>
          <w:sz w:val="28"/>
          <w:szCs w:val="28"/>
        </w:rPr>
        <w:t>ộ, ngành góp ý. Sau khi tiếp thu ý kiế</w:t>
      </w:r>
      <w:r w:rsidR="00DC177E" w:rsidRPr="00AD46B0">
        <w:rPr>
          <w:rFonts w:eastAsia="Calibri" w:cs="Times New Roman"/>
          <w:sz w:val="28"/>
          <w:szCs w:val="28"/>
        </w:rPr>
        <w:t>n các b</w:t>
      </w:r>
      <w:r w:rsidRPr="00AD46B0">
        <w:rPr>
          <w:rFonts w:eastAsia="Calibri" w:cs="Times New Roman"/>
          <w:sz w:val="28"/>
          <w:szCs w:val="28"/>
        </w:rPr>
        <w:t>ộ, ngành, Bộ Giao thông vận tả</w:t>
      </w:r>
      <w:r w:rsidR="007D1A8B" w:rsidRPr="00AD46B0">
        <w:rPr>
          <w:rFonts w:eastAsia="Calibri" w:cs="Times New Roman"/>
          <w:sz w:val="28"/>
          <w:szCs w:val="28"/>
        </w:rPr>
        <w:t>i xây dựng</w:t>
      </w:r>
      <w:r w:rsidR="007814F9" w:rsidRPr="00AD46B0">
        <w:rPr>
          <w:rFonts w:eastAsia="Calibri" w:cs="Times New Roman"/>
          <w:sz w:val="28"/>
          <w:szCs w:val="28"/>
        </w:rPr>
        <w:t xml:space="preserve"> hồ sơ đề nghị xây dựng </w:t>
      </w:r>
      <w:r w:rsidR="00EE2525" w:rsidRPr="00AD46B0">
        <w:rPr>
          <w:rFonts w:eastAsia="Calibri" w:cs="Times New Roman"/>
          <w:sz w:val="28"/>
          <w:szCs w:val="28"/>
        </w:rPr>
        <w:t>Nghị quyết của Quốc hội về thí điểm một số cơ chế, chính sách đặc thù phát triển đường bộ cao tốc giai đoạn 2021 - 2025</w:t>
      </w:r>
      <w:r w:rsidRPr="00AD46B0">
        <w:rPr>
          <w:rFonts w:eastAsia="Calibri" w:cs="Times New Roman"/>
          <w:sz w:val="28"/>
          <w:szCs w:val="28"/>
        </w:rPr>
        <w:t xml:space="preserve"> (như tài liệu gửi kèm theo), </w:t>
      </w:r>
      <w:r w:rsidRPr="00AD46B0">
        <w:rPr>
          <w:rFonts w:eastAsia="Calibri" w:cs="Times New Roman"/>
          <w:sz w:val="28"/>
          <w:szCs w:val="28"/>
          <w:lang w:val="vi-VN"/>
        </w:rPr>
        <w:t>đảm bảo các yêu cầu của Luật Ban hành văn bản quy phạm pháp luậ</w:t>
      </w:r>
      <w:r w:rsidR="00DC00B4" w:rsidRPr="00AD46B0">
        <w:rPr>
          <w:rFonts w:eastAsia="Calibri" w:cs="Times New Roman"/>
          <w:sz w:val="28"/>
          <w:szCs w:val="28"/>
          <w:lang w:val="vi-VN"/>
        </w:rPr>
        <w:t>t</w:t>
      </w:r>
      <w:r w:rsidRPr="00AD46B0">
        <w:rPr>
          <w:rFonts w:eastAsia="Calibri" w:cs="Times New Roman"/>
          <w:sz w:val="28"/>
          <w:szCs w:val="28"/>
          <w:lang w:val="vi-VN"/>
        </w:rPr>
        <w:t>:</w:t>
      </w:r>
    </w:p>
    <w:p w:rsidR="00132290" w:rsidRPr="00AD46B0" w:rsidRDefault="00132290" w:rsidP="004B2EC6">
      <w:pPr>
        <w:spacing w:before="40" w:after="40" w:line="245" w:lineRule="auto"/>
        <w:ind w:firstLine="567"/>
        <w:jc w:val="both"/>
        <w:rPr>
          <w:rFonts w:eastAsia="Times New Roman" w:cs="Times New Roman"/>
          <w:sz w:val="28"/>
          <w:szCs w:val="28"/>
          <w:lang w:val="vi-VN"/>
        </w:rPr>
      </w:pPr>
      <w:r w:rsidRPr="00AD46B0">
        <w:rPr>
          <w:rFonts w:eastAsia="Times New Roman" w:cs="Times New Roman"/>
          <w:sz w:val="28"/>
          <w:szCs w:val="28"/>
          <w:lang w:val="vi-VN"/>
        </w:rPr>
        <w:t xml:space="preserve">- </w:t>
      </w:r>
      <w:r w:rsidRPr="00AD46B0">
        <w:rPr>
          <w:rFonts w:eastAsia="Times New Roman" w:cs="Times New Roman"/>
          <w:sz w:val="28"/>
          <w:szCs w:val="28"/>
        </w:rPr>
        <w:t>Tổng kết việc thi hành pháp luật có liên quan: Bộ Giao thông vận tải đã xây dựng Báo cáo đánh giá thực trạng thi hành các quy định pháp luật có liên quan</w:t>
      </w:r>
      <w:r w:rsidRPr="00AD46B0">
        <w:rPr>
          <w:rFonts w:eastAsia="Times New Roman" w:cs="Times New Roman"/>
          <w:sz w:val="28"/>
          <w:szCs w:val="28"/>
          <w:lang w:val="vi-VN"/>
        </w:rPr>
        <w:t>;</w:t>
      </w:r>
    </w:p>
    <w:p w:rsidR="00132290" w:rsidRPr="00AD46B0" w:rsidRDefault="00132290" w:rsidP="004B2EC6">
      <w:pPr>
        <w:spacing w:before="40" w:after="40" w:line="245" w:lineRule="auto"/>
        <w:ind w:firstLine="567"/>
        <w:jc w:val="both"/>
        <w:rPr>
          <w:rFonts w:eastAsia="Times New Roman" w:cs="Times New Roman"/>
          <w:sz w:val="28"/>
          <w:szCs w:val="28"/>
        </w:rPr>
      </w:pPr>
      <w:r w:rsidRPr="00AD46B0">
        <w:rPr>
          <w:rFonts w:eastAsia="Times New Roman" w:cs="Times New Roman"/>
          <w:sz w:val="28"/>
          <w:szCs w:val="28"/>
          <w:lang w:val="vi-VN"/>
        </w:rPr>
        <w:t>- Tổ chức các hoạt động phục vụ cho việc nghiên cứu xây dựng hồ sơ</w:t>
      </w:r>
      <w:r w:rsidRPr="00AD46B0">
        <w:rPr>
          <w:rFonts w:eastAsia="Times New Roman" w:cs="Times New Roman"/>
          <w:sz w:val="28"/>
          <w:szCs w:val="28"/>
        </w:rPr>
        <w:t>: trong quá trình xây dựng Đề án và các cơ chế chính sách tại Nghị quyết, Bộ Giao thông vận tải đã nhiều lần tổ chức các cuộc họp (</w:t>
      </w:r>
      <w:r w:rsidRPr="00AD46B0">
        <w:rPr>
          <w:rFonts w:eastAsia="Times New Roman" w:cs="Times New Roman"/>
          <w:sz w:val="28"/>
          <w:szCs w:val="28"/>
          <w:lang w:val="fr-FR"/>
        </w:rPr>
        <w:t>cuộc họp trực tuyến ngày 08/6/2021 với các địa phương có đường bộ cao tốc đi qua, các cuộc họp với c</w:t>
      </w:r>
      <w:r w:rsidR="00D43A81" w:rsidRPr="00AD46B0">
        <w:rPr>
          <w:rFonts w:eastAsia="Times New Roman" w:cs="Times New Roman"/>
          <w:sz w:val="28"/>
          <w:szCs w:val="28"/>
          <w:lang w:val="fr-FR"/>
        </w:rPr>
        <w:t>ác b</w:t>
      </w:r>
      <w:r w:rsidRPr="00AD46B0">
        <w:rPr>
          <w:rFonts w:eastAsia="Times New Roman" w:cs="Times New Roman"/>
          <w:sz w:val="28"/>
          <w:szCs w:val="28"/>
          <w:lang w:val="fr-FR"/>
        </w:rPr>
        <w:t>ộ, ngành liên quan);</w:t>
      </w:r>
    </w:p>
    <w:p w:rsidR="00132290" w:rsidRPr="00AD46B0" w:rsidRDefault="00132290" w:rsidP="004B2EC6">
      <w:pPr>
        <w:spacing w:before="40" w:after="40" w:line="245" w:lineRule="auto"/>
        <w:ind w:firstLine="567"/>
        <w:jc w:val="both"/>
        <w:rPr>
          <w:rFonts w:eastAsia="Times New Roman" w:cs="Times New Roman"/>
          <w:sz w:val="28"/>
          <w:szCs w:val="28"/>
          <w:lang w:val="vi-VN"/>
        </w:rPr>
      </w:pPr>
      <w:r w:rsidRPr="00AD46B0">
        <w:rPr>
          <w:rFonts w:eastAsia="Times New Roman" w:cs="Times New Roman"/>
          <w:sz w:val="28"/>
          <w:szCs w:val="28"/>
          <w:lang w:val="vi-VN"/>
        </w:rPr>
        <w:t xml:space="preserve">- </w:t>
      </w:r>
      <w:r w:rsidRPr="00AD46B0">
        <w:rPr>
          <w:rFonts w:eastAsia="Times New Roman" w:cs="Times New Roman"/>
          <w:sz w:val="28"/>
          <w:szCs w:val="28"/>
        </w:rPr>
        <w:t>Xây dựng nội dung của chính sách trong đề nghị xây dựng, đánh giá tác động của chính sách: Bộ Giao thông vận tải đã xây dựng các tài liệu gửi kèm theo</w:t>
      </w:r>
      <w:r w:rsidRPr="00AD46B0">
        <w:rPr>
          <w:rFonts w:eastAsia="Times New Roman" w:cs="Times New Roman"/>
          <w:sz w:val="28"/>
          <w:szCs w:val="28"/>
          <w:lang w:val="vi-VN"/>
        </w:rPr>
        <w:t>;</w:t>
      </w:r>
    </w:p>
    <w:p w:rsidR="00132290" w:rsidRPr="00AD46B0" w:rsidRDefault="00132290" w:rsidP="004B2EC6">
      <w:pPr>
        <w:spacing w:before="40" w:after="40" w:line="245" w:lineRule="auto"/>
        <w:ind w:firstLine="567"/>
        <w:jc w:val="both"/>
        <w:rPr>
          <w:rFonts w:eastAsia="Times New Roman" w:cs="Times New Roman"/>
          <w:sz w:val="28"/>
          <w:szCs w:val="28"/>
        </w:rPr>
      </w:pPr>
      <w:r w:rsidRPr="00AD46B0">
        <w:rPr>
          <w:rFonts w:eastAsia="Times New Roman" w:cs="Times New Roman"/>
          <w:sz w:val="28"/>
          <w:szCs w:val="28"/>
          <w:lang w:val="vi-VN"/>
        </w:rPr>
        <w:t xml:space="preserve">- </w:t>
      </w:r>
      <w:r w:rsidRPr="00AD46B0">
        <w:rPr>
          <w:rFonts w:eastAsia="Times New Roman" w:cs="Times New Roman"/>
          <w:sz w:val="28"/>
          <w:szCs w:val="28"/>
        </w:rPr>
        <w:t>Dự kiến nguồn lực, điều kiện đảm bảo cho việc thi hành Nghị quyết khi được Quốc hội thông qua</w:t>
      </w:r>
      <w:r w:rsidRPr="00AD46B0">
        <w:rPr>
          <w:rFonts w:eastAsia="Times New Roman" w:cs="Times New Roman"/>
          <w:sz w:val="28"/>
          <w:szCs w:val="28"/>
          <w:lang w:val="vi-VN"/>
        </w:rPr>
        <w:t>.</w:t>
      </w:r>
    </w:p>
    <w:p w:rsidR="00132290" w:rsidRPr="00AD46B0" w:rsidRDefault="00132290" w:rsidP="004B2EC6">
      <w:pPr>
        <w:tabs>
          <w:tab w:val="left" w:pos="3978"/>
        </w:tabs>
        <w:spacing w:before="40" w:after="40" w:line="245" w:lineRule="auto"/>
        <w:ind w:firstLine="567"/>
        <w:jc w:val="both"/>
        <w:rPr>
          <w:rFonts w:ascii="Times New Roman Bold" w:eastAsia="Calibri" w:hAnsi="Times New Roman Bold" w:cs="Times New Roman"/>
          <w:b/>
          <w:sz w:val="28"/>
          <w:szCs w:val="28"/>
          <w:lang w:val="vi-VN"/>
        </w:rPr>
      </w:pPr>
      <w:r w:rsidRPr="00AD46B0">
        <w:rPr>
          <w:rFonts w:ascii="Times New Roman Bold" w:eastAsia="Calibri" w:hAnsi="Times New Roman Bold" w:cs="Times New Roman"/>
          <w:b/>
          <w:sz w:val="28"/>
          <w:szCs w:val="28"/>
          <w:lang w:val="vi-VN"/>
        </w:rPr>
        <w:t>IV. PHẠM VI ĐIỀU CHỈNH, ĐỐI TƯỢNG ÁP DỤNG CỦA VĂN BẢN</w:t>
      </w:r>
    </w:p>
    <w:p w:rsidR="00132290" w:rsidRPr="00AD46B0" w:rsidRDefault="00132290" w:rsidP="004B2EC6">
      <w:pPr>
        <w:tabs>
          <w:tab w:val="left" w:pos="3978"/>
        </w:tabs>
        <w:spacing w:before="40" w:after="40" w:line="245" w:lineRule="auto"/>
        <w:ind w:firstLine="567"/>
        <w:jc w:val="both"/>
        <w:rPr>
          <w:rFonts w:eastAsia="Calibri" w:cs="Times New Roman"/>
          <w:b/>
          <w:sz w:val="28"/>
          <w:szCs w:val="28"/>
          <w:lang w:val="vi-VN"/>
        </w:rPr>
      </w:pPr>
      <w:r w:rsidRPr="00AD46B0">
        <w:rPr>
          <w:rFonts w:eastAsia="Calibri" w:cs="Times New Roman"/>
          <w:b/>
          <w:sz w:val="28"/>
          <w:szCs w:val="28"/>
          <w:lang w:val="vi-VN"/>
        </w:rPr>
        <w:t>1. Phạm vi điều chỉnh</w:t>
      </w:r>
    </w:p>
    <w:p w:rsidR="00974ED0" w:rsidRPr="00AD46B0" w:rsidRDefault="00974ED0" w:rsidP="004B2EC6">
      <w:pPr>
        <w:spacing w:before="40" w:after="40" w:line="245" w:lineRule="auto"/>
        <w:ind w:firstLine="567"/>
        <w:jc w:val="both"/>
        <w:rPr>
          <w:sz w:val="28"/>
          <w:szCs w:val="28"/>
          <w:lang w:val="nl-NL"/>
        </w:rPr>
      </w:pPr>
      <w:r w:rsidRPr="00AD46B0">
        <w:rPr>
          <w:sz w:val="28"/>
          <w:szCs w:val="28"/>
          <w:lang w:val="nl-NL"/>
        </w:rPr>
        <w:t>Nghị quyế</w:t>
      </w:r>
      <w:r w:rsidR="00636C68" w:rsidRPr="00AD46B0">
        <w:rPr>
          <w:sz w:val="28"/>
          <w:szCs w:val="28"/>
          <w:lang w:val="nl-NL"/>
        </w:rPr>
        <w:t>t</w:t>
      </w:r>
      <w:r w:rsidRPr="00AD46B0">
        <w:rPr>
          <w:sz w:val="28"/>
          <w:szCs w:val="28"/>
          <w:lang w:val="nl-NL"/>
        </w:rPr>
        <w:t xml:space="preserve"> quy định thí điểm một số cơ chế, chính sách đặc thù để phát triển các dự án đường bộ cao tốc giai đoạn 2021</w:t>
      </w:r>
      <w:r w:rsidR="00D43A81" w:rsidRPr="00AD46B0">
        <w:rPr>
          <w:sz w:val="28"/>
          <w:szCs w:val="28"/>
          <w:lang w:val="nl-NL"/>
        </w:rPr>
        <w:t xml:space="preserve"> </w:t>
      </w:r>
      <w:r w:rsidRPr="00AD46B0">
        <w:rPr>
          <w:sz w:val="28"/>
          <w:szCs w:val="28"/>
          <w:lang w:val="nl-NL"/>
        </w:rPr>
        <w:t>-</w:t>
      </w:r>
      <w:r w:rsidR="00D43A81" w:rsidRPr="00AD46B0">
        <w:rPr>
          <w:sz w:val="28"/>
          <w:szCs w:val="28"/>
          <w:lang w:val="nl-NL"/>
        </w:rPr>
        <w:t xml:space="preserve"> </w:t>
      </w:r>
      <w:r w:rsidRPr="00AD46B0">
        <w:rPr>
          <w:sz w:val="28"/>
          <w:szCs w:val="28"/>
          <w:lang w:val="nl-NL"/>
        </w:rPr>
        <w:t xml:space="preserve">2025 thuộc </w:t>
      </w:r>
      <w:r w:rsidR="00D012CB" w:rsidRPr="00AD46B0">
        <w:rPr>
          <w:sz w:val="28"/>
          <w:szCs w:val="28"/>
          <w:lang w:val="nl-NL"/>
        </w:rPr>
        <w:t>Quy hoạch mạng lưới đường bộ thời kỳ</w:t>
      </w:r>
      <w:r w:rsidR="004E7667" w:rsidRPr="00AD46B0">
        <w:rPr>
          <w:sz w:val="28"/>
          <w:szCs w:val="28"/>
          <w:lang w:val="nl-NL"/>
        </w:rPr>
        <w:t xml:space="preserve"> 2021 - 2030</w:t>
      </w:r>
      <w:r w:rsidRPr="00AD46B0">
        <w:rPr>
          <w:sz w:val="28"/>
          <w:szCs w:val="28"/>
          <w:lang w:val="nl-NL"/>
        </w:rPr>
        <w:t>.</w:t>
      </w:r>
    </w:p>
    <w:p w:rsidR="006E0CCA" w:rsidRPr="00AD46B0" w:rsidRDefault="006E0CCA" w:rsidP="00D43A81">
      <w:pPr>
        <w:widowControl w:val="0"/>
        <w:autoSpaceDE w:val="0"/>
        <w:autoSpaceDN w:val="0"/>
        <w:adjustRightInd w:val="0"/>
        <w:spacing w:before="60" w:after="60" w:line="247" w:lineRule="auto"/>
        <w:jc w:val="center"/>
        <w:rPr>
          <w:rFonts w:cs="Times New Roman"/>
          <w:i/>
          <w:sz w:val="28"/>
          <w:szCs w:val="28"/>
        </w:rPr>
      </w:pPr>
      <w:r w:rsidRPr="00AD46B0">
        <w:rPr>
          <w:rFonts w:cs="Times New Roman"/>
          <w:i/>
          <w:sz w:val="28"/>
          <w:szCs w:val="28"/>
        </w:rPr>
        <w:t>(Chi tiết Danh mục dự án đầu tư giai đoạn 2021 - 2025 tại Phụ lụ</w:t>
      </w:r>
      <w:r w:rsidR="00D43A81" w:rsidRPr="00AD46B0">
        <w:rPr>
          <w:rFonts w:cs="Times New Roman"/>
          <w:i/>
          <w:sz w:val="28"/>
          <w:szCs w:val="28"/>
        </w:rPr>
        <w:t>c kèm theo</w:t>
      </w:r>
      <w:r w:rsidRPr="00AD46B0">
        <w:rPr>
          <w:rFonts w:cs="Times New Roman"/>
          <w:i/>
          <w:sz w:val="28"/>
          <w:szCs w:val="28"/>
        </w:rPr>
        <w:t>)</w:t>
      </w:r>
    </w:p>
    <w:p w:rsidR="00132290" w:rsidRPr="00AD46B0" w:rsidRDefault="00132290" w:rsidP="004B2EC6">
      <w:pPr>
        <w:tabs>
          <w:tab w:val="left" w:pos="3978"/>
        </w:tabs>
        <w:spacing w:before="40" w:after="40" w:line="245" w:lineRule="auto"/>
        <w:ind w:firstLine="567"/>
        <w:jc w:val="both"/>
        <w:rPr>
          <w:rFonts w:eastAsia="Calibri" w:cs="Times New Roman"/>
          <w:b/>
          <w:sz w:val="28"/>
          <w:szCs w:val="28"/>
          <w:lang w:val="nl-NL"/>
        </w:rPr>
      </w:pPr>
      <w:r w:rsidRPr="00AD46B0">
        <w:rPr>
          <w:rFonts w:eastAsia="Calibri" w:cs="Times New Roman"/>
          <w:b/>
          <w:sz w:val="28"/>
          <w:szCs w:val="28"/>
          <w:lang w:val="nl-NL"/>
        </w:rPr>
        <w:t>2. Đối tượng điều chỉnh</w:t>
      </w:r>
    </w:p>
    <w:p w:rsidR="00132290" w:rsidRPr="00AD46B0" w:rsidRDefault="00974ED0" w:rsidP="004B2EC6">
      <w:pPr>
        <w:spacing w:before="40" w:after="40" w:line="245" w:lineRule="auto"/>
        <w:ind w:firstLine="567"/>
        <w:jc w:val="both"/>
        <w:rPr>
          <w:rFonts w:eastAsia="Calibri" w:cs="Times New Roman"/>
          <w:sz w:val="28"/>
          <w:szCs w:val="28"/>
          <w:lang w:val="nl-NL"/>
        </w:rPr>
      </w:pPr>
      <w:r w:rsidRPr="00AD46B0">
        <w:rPr>
          <w:rFonts w:eastAsia="Calibri" w:cs="Times New Roman"/>
          <w:sz w:val="28"/>
          <w:szCs w:val="28"/>
          <w:lang w:val="nl-NL"/>
        </w:rPr>
        <w:t xml:space="preserve">Nghị quyết áp dụng đối với tổ chức, cá nhân liên quan đến đầu tư dự án đường bộ cao tốc </w:t>
      </w:r>
      <w:r w:rsidR="00D012CB" w:rsidRPr="00AD46B0">
        <w:rPr>
          <w:rFonts w:eastAsia="Calibri" w:cs="Times New Roman"/>
          <w:sz w:val="28"/>
          <w:szCs w:val="28"/>
          <w:lang w:val="nl-NL"/>
        </w:rPr>
        <w:t>giai đoạn 2021</w:t>
      </w:r>
      <w:r w:rsidR="00D43A81" w:rsidRPr="00AD46B0">
        <w:rPr>
          <w:rFonts w:eastAsia="Calibri" w:cs="Times New Roman"/>
          <w:sz w:val="28"/>
          <w:szCs w:val="28"/>
          <w:lang w:val="nl-NL"/>
        </w:rPr>
        <w:t xml:space="preserve"> </w:t>
      </w:r>
      <w:r w:rsidR="00D012CB" w:rsidRPr="00AD46B0">
        <w:rPr>
          <w:rFonts w:eastAsia="Calibri" w:cs="Times New Roman"/>
          <w:sz w:val="28"/>
          <w:szCs w:val="28"/>
          <w:lang w:val="nl-NL"/>
        </w:rPr>
        <w:t>-</w:t>
      </w:r>
      <w:r w:rsidR="00D43A81" w:rsidRPr="00AD46B0">
        <w:rPr>
          <w:rFonts w:eastAsia="Calibri" w:cs="Times New Roman"/>
          <w:sz w:val="28"/>
          <w:szCs w:val="28"/>
          <w:lang w:val="nl-NL"/>
        </w:rPr>
        <w:t xml:space="preserve"> </w:t>
      </w:r>
      <w:r w:rsidR="00D012CB" w:rsidRPr="00AD46B0">
        <w:rPr>
          <w:rFonts w:eastAsia="Calibri" w:cs="Times New Roman"/>
          <w:sz w:val="28"/>
          <w:szCs w:val="28"/>
          <w:lang w:val="nl-NL"/>
        </w:rPr>
        <w:t>2025 thuộc Quy hoạch mạng lưới đường bộ thời kỳ 2021 - 2030</w:t>
      </w:r>
      <w:r w:rsidR="00132290" w:rsidRPr="00AD46B0">
        <w:rPr>
          <w:rFonts w:eastAsia="Calibri" w:cs="Times New Roman"/>
          <w:sz w:val="28"/>
          <w:szCs w:val="28"/>
          <w:lang w:val="nl-NL"/>
        </w:rPr>
        <w:t>.</w:t>
      </w:r>
    </w:p>
    <w:p w:rsidR="00132290" w:rsidRPr="00AD46B0" w:rsidRDefault="00132290" w:rsidP="004B2EC6">
      <w:pPr>
        <w:tabs>
          <w:tab w:val="left" w:pos="3978"/>
        </w:tabs>
        <w:spacing w:before="40" w:after="40" w:line="245" w:lineRule="auto"/>
        <w:ind w:firstLine="567"/>
        <w:jc w:val="both"/>
        <w:rPr>
          <w:rFonts w:eastAsia="Calibri" w:cs="Times New Roman"/>
          <w:b/>
          <w:sz w:val="28"/>
          <w:szCs w:val="28"/>
          <w:lang w:val="nl-NL"/>
        </w:rPr>
      </w:pPr>
      <w:r w:rsidRPr="00AD46B0">
        <w:rPr>
          <w:rFonts w:eastAsia="Calibri" w:cs="Times New Roman"/>
          <w:b/>
          <w:sz w:val="28"/>
          <w:szCs w:val="28"/>
          <w:lang w:val="nl-NL"/>
        </w:rPr>
        <w:t xml:space="preserve">V. MỤC TIÊU NỘI DUNG CỦA CHÍNH SÁCH, GIẢI PHÁP THỰC HIỆN CHÍNH SÁCH TRONG ĐỀ NGHỊ XÂY DỰNG </w:t>
      </w:r>
      <w:r w:rsidR="00DC00B4" w:rsidRPr="00AD46B0">
        <w:rPr>
          <w:rFonts w:eastAsia="Calibri" w:cs="Times New Roman"/>
          <w:b/>
          <w:sz w:val="28"/>
          <w:szCs w:val="28"/>
          <w:lang w:val="nl-NL"/>
        </w:rPr>
        <w:t>NGHỊ QUYẾT</w:t>
      </w:r>
    </w:p>
    <w:p w:rsidR="00BD04A1" w:rsidRPr="00AD46B0" w:rsidRDefault="00BD04A1" w:rsidP="004B2EC6">
      <w:pPr>
        <w:spacing w:before="40" w:after="40" w:line="245" w:lineRule="auto"/>
        <w:ind w:firstLine="567"/>
        <w:jc w:val="both"/>
        <w:rPr>
          <w:rFonts w:eastAsia="Calibri" w:cs="Times New Roman"/>
          <w:b/>
          <w:sz w:val="28"/>
          <w:szCs w:val="28"/>
          <w:lang w:val="nl-NL"/>
        </w:rPr>
      </w:pPr>
      <w:r w:rsidRPr="00AD46B0">
        <w:rPr>
          <w:rFonts w:eastAsia="Calibri" w:cs="Times New Roman"/>
          <w:b/>
          <w:sz w:val="28"/>
          <w:szCs w:val="28"/>
          <w:lang w:val="nl-NL"/>
        </w:rPr>
        <w:t xml:space="preserve">1. Chính sách 1: </w:t>
      </w:r>
      <w:r w:rsidRPr="00AD46B0">
        <w:rPr>
          <w:rFonts w:eastAsia="Calibri" w:cs="Times New Roman"/>
          <w:b/>
          <w:iCs/>
          <w:sz w:val="28"/>
          <w:szCs w:val="28"/>
          <w:shd w:val="clear" w:color="auto" w:fill="FFFFFF"/>
        </w:rPr>
        <w:t>Về tỷ lệ vốn nhà nước tham gia dự án PPP</w:t>
      </w:r>
    </w:p>
    <w:p w:rsidR="00BD04A1" w:rsidRPr="00AD46B0" w:rsidRDefault="00BD04A1" w:rsidP="004B2EC6">
      <w:pPr>
        <w:spacing w:before="40" w:after="40" w:line="245" w:lineRule="auto"/>
        <w:ind w:firstLine="567"/>
        <w:jc w:val="both"/>
        <w:rPr>
          <w:rFonts w:eastAsia="Calibri" w:cs="Times New Roman"/>
          <w:b/>
          <w:i/>
          <w:sz w:val="28"/>
          <w:szCs w:val="28"/>
          <w:lang w:val="nl-NL"/>
        </w:rPr>
      </w:pPr>
      <w:r w:rsidRPr="00AD46B0">
        <w:rPr>
          <w:rFonts w:eastAsia="Calibri" w:cs="Times New Roman"/>
          <w:b/>
          <w:i/>
          <w:sz w:val="28"/>
          <w:szCs w:val="28"/>
          <w:lang w:val="nl-NL"/>
        </w:rPr>
        <w:t>1.1. Mục tiêu của chính sách</w:t>
      </w:r>
    </w:p>
    <w:p w:rsidR="00BD04A1" w:rsidRPr="00AD46B0" w:rsidRDefault="00BD04A1" w:rsidP="004B2EC6">
      <w:pPr>
        <w:spacing w:before="40" w:after="40" w:line="245" w:lineRule="auto"/>
        <w:ind w:firstLine="567"/>
        <w:jc w:val="both"/>
        <w:rPr>
          <w:rFonts w:eastAsia="Calibri" w:cs="Times New Roman"/>
          <w:sz w:val="28"/>
          <w:szCs w:val="28"/>
          <w:lang w:val="nl-NL"/>
        </w:rPr>
      </w:pPr>
      <w:r w:rsidRPr="00AD46B0">
        <w:rPr>
          <w:rFonts w:eastAsia="Calibri" w:cs="Times New Roman"/>
          <w:sz w:val="28"/>
          <w:szCs w:val="28"/>
          <w:lang w:val="nl-NL"/>
        </w:rPr>
        <w:t xml:space="preserve">Trong điều kiện nguồn ngân sách nhà nước khó khăn, cần thực hiện chủ trương huy động tối đa nguồn lực xã hội, đẩy mạnh triển khai các dự án đầu tư kết cấu hạ tầng giao thông theo phương thức </w:t>
      </w:r>
      <w:r w:rsidR="00701E20" w:rsidRPr="00AD46B0">
        <w:rPr>
          <w:rFonts w:eastAsia="Calibri" w:cs="Times New Roman"/>
          <w:sz w:val="28"/>
          <w:szCs w:val="28"/>
          <w:lang w:val="nl-NL"/>
        </w:rPr>
        <w:t>PPP</w:t>
      </w:r>
      <w:r w:rsidRPr="00AD46B0">
        <w:rPr>
          <w:rFonts w:eastAsia="Calibri" w:cs="Times New Roman"/>
          <w:sz w:val="28"/>
          <w:szCs w:val="28"/>
          <w:lang w:val="nl-NL"/>
        </w:rPr>
        <w:t>. Đối với các dự án có lưu lượng vận tải lớn, nhu cầu cấp bách thời gian qua đã được đầu tư. Một số dự án đang chuẩn bị đầu tư để triển khai giai đoạn tới nhằm tạo động lực phát triển kinh tế - xã hội cho một số vùng, miền còn khó khăn, các dự án</w:t>
      </w:r>
      <w:r w:rsidR="00E16DCE" w:rsidRPr="00AD46B0">
        <w:rPr>
          <w:rFonts w:eastAsia="Calibri" w:cs="Times New Roman"/>
          <w:sz w:val="28"/>
          <w:szCs w:val="28"/>
          <w:lang w:val="nl-NL"/>
        </w:rPr>
        <w:t xml:space="preserve"> này</w:t>
      </w:r>
      <w:r w:rsidRPr="00AD46B0">
        <w:rPr>
          <w:rFonts w:eastAsia="Calibri" w:cs="Times New Roman"/>
          <w:sz w:val="28"/>
          <w:szCs w:val="28"/>
          <w:lang w:val="nl-NL"/>
        </w:rPr>
        <w:t xml:space="preserve"> có nhu cầu vận tải giai đoạn đầu chưa cao nên cần có sự tham gia vốn nhà nước nhiều hơn để đảm bảo tính khả thi khi kêu gọi đầu tư theo phương thức PPP. Đối với một số dự án có nhu cầu vận tải thấp hoặc suất đầu tư cao, nếu áp dụng đúng quy định “</w:t>
      </w:r>
      <w:r w:rsidR="00E0705C" w:rsidRPr="00AD46B0">
        <w:rPr>
          <w:rFonts w:eastAsia="Calibri" w:cs="Times New Roman"/>
          <w:i/>
          <w:sz w:val="28"/>
          <w:szCs w:val="28"/>
          <w:lang w:val="nl-NL"/>
        </w:rPr>
        <w:t xml:space="preserve">tỷ lệ </w:t>
      </w:r>
      <w:r w:rsidRPr="00AD46B0">
        <w:rPr>
          <w:rFonts w:eastAsia="Calibri" w:cs="Times New Roman"/>
          <w:i/>
          <w:sz w:val="28"/>
          <w:szCs w:val="28"/>
          <w:lang w:val="nl-NL"/>
        </w:rPr>
        <w:t xml:space="preserve">vốn nhà nước tham gia </w:t>
      </w:r>
      <w:r w:rsidR="00E0705C" w:rsidRPr="00AD46B0">
        <w:rPr>
          <w:rFonts w:eastAsia="Calibri" w:cs="Times New Roman"/>
          <w:i/>
          <w:sz w:val="28"/>
          <w:szCs w:val="28"/>
          <w:lang w:val="nl-NL"/>
        </w:rPr>
        <w:t xml:space="preserve">dự án PPP </w:t>
      </w:r>
      <w:r w:rsidR="00E0705C" w:rsidRPr="00AD46B0">
        <w:rPr>
          <w:bCs/>
          <w:i/>
          <w:sz w:val="28"/>
          <w:szCs w:val="28"/>
          <w:lang w:val="nl-NL"/>
        </w:rPr>
        <w:t xml:space="preserve">cho mục đích hỗ trợ xây dựng công trình, hệ thống cơ sở hạ tầng thuộc dự án PPP và chi trả kinh phí bồi thường, giải phóng mặt </w:t>
      </w:r>
      <w:r w:rsidR="00E0705C" w:rsidRPr="00AD46B0">
        <w:rPr>
          <w:bCs/>
          <w:i/>
          <w:sz w:val="28"/>
          <w:szCs w:val="28"/>
          <w:lang w:val="nl-NL"/>
        </w:rPr>
        <w:lastRenderedPageBreak/>
        <w:t>bằng, hỗ trợ, tái định cư; hỗ trợ xây dựng công trình tạm</w:t>
      </w:r>
      <w:r w:rsidR="00E0705C" w:rsidRPr="00AD46B0">
        <w:rPr>
          <w:bCs/>
          <w:sz w:val="28"/>
          <w:szCs w:val="28"/>
          <w:lang w:val="nl-NL"/>
        </w:rPr>
        <w:t xml:space="preserve"> </w:t>
      </w:r>
      <w:r w:rsidRPr="00AD46B0">
        <w:rPr>
          <w:rFonts w:eastAsia="Calibri" w:cs="Times New Roman"/>
          <w:i/>
          <w:sz w:val="28"/>
          <w:szCs w:val="28"/>
          <w:lang w:val="nl-NL"/>
        </w:rPr>
        <w:t>không quá 50% tổng mức đầu tư của dự án</w:t>
      </w:r>
      <w:r w:rsidRPr="00AD46B0">
        <w:rPr>
          <w:rFonts w:eastAsia="Calibri" w:cs="Times New Roman"/>
          <w:sz w:val="28"/>
          <w:szCs w:val="28"/>
          <w:lang w:val="nl-NL"/>
        </w:rPr>
        <w:t xml:space="preserve">” (khoản 2 Điều 69 Luật PPP) sẽ khó bảo đảm hiệu quả tài chính và không thể hấp dẫn các nhà đầu tư, các tổ chức tín dụng để triển khai theo phương thức PPP. </w:t>
      </w:r>
    </w:p>
    <w:p w:rsidR="00BD04A1" w:rsidRPr="00AD46B0" w:rsidRDefault="00BD04A1" w:rsidP="004B2EC6">
      <w:pPr>
        <w:spacing w:before="40" w:after="40" w:line="245" w:lineRule="auto"/>
        <w:ind w:firstLine="567"/>
        <w:jc w:val="both"/>
        <w:rPr>
          <w:rFonts w:eastAsia="Calibri" w:cs="Times New Roman"/>
          <w:sz w:val="32"/>
          <w:szCs w:val="28"/>
          <w:lang w:val="nl-NL"/>
        </w:rPr>
      </w:pPr>
      <w:r w:rsidRPr="00AD46B0">
        <w:rPr>
          <w:rFonts w:eastAsia="Calibri" w:cs="Times New Roman"/>
          <w:sz w:val="28"/>
        </w:rPr>
        <w:t>Do vậy, cần thiế</w:t>
      </w:r>
      <w:r w:rsidR="00701E20" w:rsidRPr="00AD46B0">
        <w:rPr>
          <w:rFonts w:eastAsia="Calibri" w:cs="Times New Roman"/>
          <w:sz w:val="28"/>
        </w:rPr>
        <w:t xml:space="preserve">t có </w:t>
      </w:r>
      <w:r w:rsidRPr="00AD46B0">
        <w:rPr>
          <w:rFonts w:eastAsia="Calibri" w:cs="Times New Roman"/>
          <w:sz w:val="28"/>
        </w:rPr>
        <w:t xml:space="preserve">quy định </w:t>
      </w:r>
      <w:r w:rsidR="00701E20" w:rsidRPr="00AD46B0">
        <w:rPr>
          <w:rFonts w:eastAsia="Calibri" w:cs="Times New Roman"/>
          <w:sz w:val="28"/>
        </w:rPr>
        <w:t xml:space="preserve">đặc thù, thí điểm </w:t>
      </w:r>
      <w:r w:rsidRPr="00AD46B0">
        <w:rPr>
          <w:rFonts w:eastAsia="Calibri" w:cs="Times New Roman"/>
          <w:sz w:val="28"/>
        </w:rPr>
        <w:t>về mức vốn nhà nước tham gia dự</w:t>
      </w:r>
      <w:r w:rsidR="00D43A81" w:rsidRPr="00AD46B0">
        <w:rPr>
          <w:rFonts w:eastAsia="Calibri" w:cs="Times New Roman"/>
          <w:sz w:val="28"/>
        </w:rPr>
        <w:t xml:space="preserve"> án PPP lớn hơn</w:t>
      </w:r>
      <w:r w:rsidRPr="00AD46B0">
        <w:rPr>
          <w:rFonts w:eastAsia="Calibri" w:cs="Times New Roman"/>
          <w:sz w:val="28"/>
        </w:rPr>
        <w:t xml:space="preserve"> 50% tổng mức đầu tư dự án</w:t>
      </w:r>
      <w:r w:rsidR="00701E20" w:rsidRPr="00AD46B0">
        <w:rPr>
          <w:rFonts w:eastAsia="Calibri" w:cs="Times New Roman"/>
          <w:sz w:val="28"/>
        </w:rPr>
        <w:t xml:space="preserve"> đường bộ cao tốc trong giai đoạn 2021 - 2025</w:t>
      </w:r>
      <w:r w:rsidRPr="00AD46B0">
        <w:rPr>
          <w:rFonts w:eastAsia="Calibri" w:cs="Times New Roman"/>
          <w:sz w:val="28"/>
        </w:rPr>
        <w:t xml:space="preserve">. Tỷ lệ vốn nhà nước tham gia dự án được tính toán, cân nhắc trên cơ sở tính khả thi của từng dự án, đồng thời đảm bảo nguyên tắc quản lý đầu tư theo phương thức PPP. </w:t>
      </w:r>
    </w:p>
    <w:p w:rsidR="00BD04A1" w:rsidRPr="00AD46B0" w:rsidRDefault="003B5B4B" w:rsidP="004B2EC6">
      <w:pPr>
        <w:spacing w:before="40" w:after="40" w:line="245" w:lineRule="auto"/>
        <w:ind w:firstLine="567"/>
        <w:jc w:val="both"/>
        <w:rPr>
          <w:rFonts w:eastAsia="Calibri" w:cs="Times New Roman"/>
          <w:b/>
          <w:i/>
          <w:sz w:val="28"/>
          <w:szCs w:val="28"/>
          <w:lang w:val="pt-BR"/>
        </w:rPr>
      </w:pPr>
      <w:r w:rsidRPr="00AD46B0">
        <w:rPr>
          <w:rFonts w:eastAsia="Calibri" w:cs="Times New Roman"/>
          <w:b/>
          <w:i/>
          <w:sz w:val="28"/>
          <w:szCs w:val="28"/>
          <w:lang w:val="pt-BR"/>
        </w:rPr>
        <w:t>1</w:t>
      </w:r>
      <w:r w:rsidR="00BD04A1" w:rsidRPr="00AD46B0">
        <w:rPr>
          <w:rFonts w:eastAsia="Calibri" w:cs="Times New Roman"/>
          <w:b/>
          <w:i/>
          <w:sz w:val="28"/>
          <w:szCs w:val="28"/>
          <w:lang w:val="pt-BR"/>
        </w:rPr>
        <w:t>.2. Nội dung của chính sách</w:t>
      </w:r>
    </w:p>
    <w:p w:rsidR="00BD04A1" w:rsidRPr="00AD46B0" w:rsidRDefault="00BD04A1" w:rsidP="004B2EC6">
      <w:pPr>
        <w:spacing w:before="40" w:after="40" w:line="245" w:lineRule="auto"/>
        <w:ind w:firstLine="567"/>
        <w:jc w:val="both"/>
        <w:rPr>
          <w:rFonts w:eastAsia="Calibri" w:cs="Times New Roman"/>
          <w:i/>
          <w:sz w:val="28"/>
          <w:szCs w:val="28"/>
          <w:lang w:val="pt-BR"/>
        </w:rPr>
      </w:pPr>
      <w:r w:rsidRPr="00AD46B0">
        <w:rPr>
          <w:rFonts w:eastAsia="Calibri" w:cs="Times New Roman"/>
          <w:sz w:val="28"/>
          <w:szCs w:val="28"/>
          <w:shd w:val="clear" w:color="auto" w:fill="FFFFFF"/>
        </w:rPr>
        <w:t xml:space="preserve">Ban hành cơ chế đặc thù thí điểm khác với quy định tại Luật PPP, áp dụng đối với các dự án đường bộ cao tốc, cụ thể: </w:t>
      </w:r>
      <w:r w:rsidRPr="00AD46B0">
        <w:rPr>
          <w:rFonts w:eastAsia="Calibri" w:cs="Times New Roman"/>
          <w:i/>
          <w:sz w:val="28"/>
          <w:szCs w:val="28"/>
          <w:lang w:val="pt-BR"/>
        </w:rPr>
        <w:t>“Để đảm bảo tính khả thi đối với một số dự án đầu tư xây dựng đường bộ cao tốc, cấp có thẩm quyền quyết định chủ trương đầu tư dự án xem xét, quyết định tỷ lệ vốn nhà nước tham gia dự án PPP</w:t>
      </w:r>
      <w:r w:rsidR="00E0705C" w:rsidRPr="00AD46B0">
        <w:rPr>
          <w:rFonts w:eastAsia="Calibri" w:cs="Times New Roman"/>
          <w:i/>
          <w:sz w:val="28"/>
          <w:szCs w:val="28"/>
          <w:lang w:val="pt-BR"/>
        </w:rPr>
        <w:t xml:space="preserve"> </w:t>
      </w:r>
      <w:r w:rsidR="00E0705C" w:rsidRPr="00AD46B0">
        <w:rPr>
          <w:bCs/>
          <w:i/>
          <w:sz w:val="28"/>
          <w:szCs w:val="28"/>
          <w:lang w:val="nl-NL"/>
        </w:rPr>
        <w:t>cho mục đích hỗ trợ xây dựng công trình, hệ thống cơ sở hạ tầng thuộc dự án PPP và chi trả kinh phí bồi thường, giải phóng mặt bằng, hỗ trợ, tái định cư; hỗ trợ xây dựng công trình tạm</w:t>
      </w:r>
      <w:r w:rsidR="00AC49B1" w:rsidRPr="00AD46B0">
        <w:rPr>
          <w:rFonts w:eastAsia="Calibri" w:cs="Times New Roman"/>
          <w:i/>
          <w:sz w:val="28"/>
          <w:szCs w:val="28"/>
          <w:lang w:val="pt-BR"/>
        </w:rPr>
        <w:t xml:space="preserve"> vượt quá</w:t>
      </w:r>
      <w:r w:rsidRPr="00AD46B0">
        <w:rPr>
          <w:rFonts w:eastAsia="Calibri" w:cs="Times New Roman"/>
          <w:i/>
          <w:sz w:val="28"/>
          <w:szCs w:val="28"/>
          <w:lang w:val="pt-BR"/>
        </w:rPr>
        <w:t xml:space="preserve"> 50% tổng mức đầu tư của dự án”.</w:t>
      </w:r>
    </w:p>
    <w:p w:rsidR="00BD04A1" w:rsidRPr="00AD46B0" w:rsidRDefault="003B5B4B" w:rsidP="004B2EC6">
      <w:pPr>
        <w:spacing w:before="40" w:after="40" w:line="245" w:lineRule="auto"/>
        <w:ind w:firstLine="567"/>
        <w:jc w:val="both"/>
        <w:rPr>
          <w:rFonts w:eastAsia="Calibri" w:cs="Times New Roman"/>
          <w:b/>
          <w:i/>
          <w:sz w:val="28"/>
          <w:szCs w:val="28"/>
          <w:lang w:val="pt-BR"/>
        </w:rPr>
      </w:pPr>
      <w:r w:rsidRPr="00AD46B0">
        <w:rPr>
          <w:rFonts w:eastAsia="Calibri" w:cs="Times New Roman"/>
          <w:b/>
          <w:i/>
          <w:sz w:val="28"/>
          <w:szCs w:val="28"/>
          <w:lang w:val="pt-BR"/>
        </w:rPr>
        <w:t>1</w:t>
      </w:r>
      <w:r w:rsidR="00BD04A1" w:rsidRPr="00AD46B0">
        <w:rPr>
          <w:rFonts w:eastAsia="Calibri" w:cs="Times New Roman"/>
          <w:b/>
          <w:i/>
          <w:sz w:val="28"/>
          <w:szCs w:val="28"/>
          <w:lang w:val="pt-BR"/>
        </w:rPr>
        <w:t>.3. Giải pháp thực hiện và lý do lựa chọn giải pháp</w:t>
      </w:r>
    </w:p>
    <w:p w:rsidR="00BD04A1" w:rsidRPr="00AD46B0" w:rsidRDefault="00BD04A1" w:rsidP="004B2EC6">
      <w:pPr>
        <w:tabs>
          <w:tab w:val="left" w:pos="567"/>
        </w:tabs>
        <w:spacing w:before="40" w:after="40" w:line="245" w:lineRule="auto"/>
        <w:jc w:val="both"/>
        <w:rPr>
          <w:rFonts w:eastAsia="Calibri" w:cs="Times New Roman"/>
          <w:sz w:val="28"/>
          <w:szCs w:val="28"/>
          <w:lang w:val="pt-BR"/>
        </w:rPr>
      </w:pPr>
      <w:r w:rsidRPr="00AD46B0">
        <w:rPr>
          <w:rFonts w:eastAsia="Calibri" w:cs="Times New Roman"/>
          <w:sz w:val="28"/>
          <w:szCs w:val="28"/>
          <w:lang w:val="pt-BR"/>
        </w:rPr>
        <w:tab/>
        <w:t>Rà soát, ban hành cơ chế đặc thù thí điểm khác với quy định tại Luật PPP, áp dụng đối với các dự án đường bộ cao tốc về việc nâng tỷ lệ vốn nhà nước tham gia dự</w:t>
      </w:r>
      <w:r w:rsidR="00F7153E" w:rsidRPr="00AD46B0">
        <w:rPr>
          <w:rFonts w:eastAsia="Calibri" w:cs="Times New Roman"/>
          <w:sz w:val="28"/>
          <w:szCs w:val="28"/>
          <w:lang w:val="pt-BR"/>
        </w:rPr>
        <w:t xml:space="preserve"> án PPP vượt quá</w:t>
      </w:r>
      <w:r w:rsidRPr="00AD46B0">
        <w:rPr>
          <w:rFonts w:eastAsia="Calibri" w:cs="Times New Roman"/>
          <w:sz w:val="28"/>
          <w:szCs w:val="28"/>
          <w:lang w:val="pt-BR"/>
        </w:rPr>
        <w:t xml:space="preserve"> 50% tổng mức đầu tư của dự án. Việc lựa chọn chính sách này nhằm:</w:t>
      </w:r>
    </w:p>
    <w:p w:rsidR="00BD04A1" w:rsidRPr="00AD46B0" w:rsidRDefault="00BD04A1" w:rsidP="004B2EC6">
      <w:pPr>
        <w:tabs>
          <w:tab w:val="left" w:pos="1134"/>
        </w:tabs>
        <w:spacing w:before="40" w:after="40" w:line="245" w:lineRule="auto"/>
        <w:ind w:firstLine="567"/>
        <w:jc w:val="both"/>
        <w:rPr>
          <w:rFonts w:eastAsia="Calibri" w:cs="Times New Roman"/>
          <w:sz w:val="28"/>
          <w:szCs w:val="28"/>
        </w:rPr>
      </w:pPr>
      <w:r w:rsidRPr="00AD46B0">
        <w:rPr>
          <w:rFonts w:eastAsia="Calibri" w:cs="Times New Roman"/>
          <w:sz w:val="28"/>
          <w:szCs w:val="28"/>
        </w:rPr>
        <w:t xml:space="preserve">- </w:t>
      </w:r>
      <w:r w:rsidRPr="00AD46B0">
        <w:rPr>
          <w:rFonts w:eastAsia="Calibri" w:cs="Times New Roman"/>
          <w:sz w:val="28"/>
          <w:szCs w:val="28"/>
          <w:lang w:val="pt-BR"/>
        </w:rPr>
        <w:t xml:space="preserve">Bảo </w:t>
      </w:r>
      <w:r w:rsidR="00D113F9" w:rsidRPr="00AD46B0">
        <w:rPr>
          <w:rFonts w:eastAsia="Calibri" w:cs="Times New Roman"/>
          <w:sz w:val="28"/>
          <w:szCs w:val="28"/>
          <w:lang w:val="pt-BR"/>
        </w:rPr>
        <w:t xml:space="preserve">đảm </w:t>
      </w:r>
      <w:r w:rsidRPr="00AD46B0">
        <w:rPr>
          <w:rFonts w:eastAsia="Calibri" w:cs="Times New Roman"/>
          <w:sz w:val="28"/>
          <w:szCs w:val="28"/>
          <w:lang w:val="pt-BR"/>
        </w:rPr>
        <w:t>thực hiện được các dự án PPP ở các vùng khó khăn, lưu lượng còn thấp.</w:t>
      </w:r>
      <w:r w:rsidRPr="00AD46B0">
        <w:rPr>
          <w:rFonts w:eastAsia="Calibri" w:cs="Times New Roman"/>
          <w:sz w:val="28"/>
          <w:szCs w:val="28"/>
        </w:rPr>
        <w:t xml:space="preserve"> </w:t>
      </w:r>
      <w:r w:rsidR="00E16DCE" w:rsidRPr="00AD46B0">
        <w:rPr>
          <w:rFonts w:eastAsia="Calibri" w:cs="Times New Roman"/>
          <w:sz w:val="28"/>
          <w:szCs w:val="28"/>
        </w:rPr>
        <w:t>Việc đầu tư các dự án này sẽ</w:t>
      </w:r>
      <w:r w:rsidRPr="00AD46B0">
        <w:rPr>
          <w:rFonts w:eastAsia="Calibri" w:cs="Times New Roman"/>
          <w:sz w:val="28"/>
          <w:szCs w:val="28"/>
        </w:rPr>
        <w:t xml:space="preserve"> tạo không gian phát triển kinh tế - xã hộ</w:t>
      </w:r>
      <w:r w:rsidR="00CA406B">
        <w:rPr>
          <w:rFonts w:eastAsia="Calibri" w:cs="Times New Roman"/>
          <w:sz w:val="28"/>
          <w:szCs w:val="28"/>
        </w:rPr>
        <w:t>i</w:t>
      </w:r>
      <w:r w:rsidRPr="00AD46B0">
        <w:rPr>
          <w:rFonts w:eastAsia="Calibri" w:cs="Times New Roman"/>
          <w:sz w:val="28"/>
          <w:szCs w:val="28"/>
        </w:rPr>
        <w:t>, nhiều khu đô thị, khu công nghiệp, dịch vụ, du lịch được hình thành, quỹ đất được khai thác hiệu quả; rút ngắn thời gian đi lại, giảm chi phí vận tải; tạo động lự</w:t>
      </w:r>
      <w:r w:rsidR="00CA406B">
        <w:rPr>
          <w:rFonts w:eastAsia="Calibri" w:cs="Times New Roman"/>
          <w:sz w:val="28"/>
          <w:szCs w:val="28"/>
        </w:rPr>
        <w:t xml:space="preserve">c </w:t>
      </w:r>
      <w:r w:rsidRPr="00AD46B0">
        <w:rPr>
          <w:rFonts w:eastAsia="Calibri" w:cs="Times New Roman"/>
          <w:sz w:val="28"/>
          <w:szCs w:val="28"/>
        </w:rPr>
        <w:t>chuyển dịch cơ cấu kinh tế của các vùng miền, kết nối các vùng kinh tế trọng điểm với các địa phương còn khó khăn, bảo đảm an sinh xã hội, xóa đói giảm nghèo, góp phần quan trọng thay đổi diện mạo của đất nước.</w:t>
      </w:r>
    </w:p>
    <w:p w:rsidR="00BD04A1" w:rsidRPr="00AD46B0" w:rsidRDefault="00BD04A1" w:rsidP="004B2EC6">
      <w:pPr>
        <w:tabs>
          <w:tab w:val="left" w:pos="1134"/>
        </w:tabs>
        <w:spacing w:before="40" w:after="40" w:line="245" w:lineRule="auto"/>
        <w:ind w:firstLine="567"/>
        <w:jc w:val="both"/>
        <w:rPr>
          <w:rFonts w:eastAsia="Calibri" w:cs="Times New Roman"/>
          <w:sz w:val="28"/>
          <w:szCs w:val="28"/>
        </w:rPr>
      </w:pPr>
      <w:r w:rsidRPr="00AD46B0">
        <w:rPr>
          <w:rFonts w:eastAsia="Calibri" w:cs="Times New Roman"/>
          <w:sz w:val="28"/>
          <w:szCs w:val="28"/>
        </w:rPr>
        <w:t>- Trường hợp áp dụng tỷ lệ vốn nhà nướ</w:t>
      </w:r>
      <w:r w:rsidR="00D113F9" w:rsidRPr="00AD46B0">
        <w:rPr>
          <w:rFonts w:eastAsia="Calibri" w:cs="Times New Roman"/>
          <w:sz w:val="28"/>
          <w:szCs w:val="28"/>
        </w:rPr>
        <w:t>c nhỏ hơn</w:t>
      </w:r>
      <w:r w:rsidRPr="00AD46B0">
        <w:rPr>
          <w:rFonts w:eastAsia="Calibri" w:cs="Times New Roman"/>
          <w:sz w:val="28"/>
          <w:szCs w:val="28"/>
        </w:rPr>
        <w:t xml:space="preserve"> 50% tổng mức đầu tư, một số dự án sẽ không khả thi để đầu tư theo phương thức </w:t>
      </w:r>
      <w:r w:rsidR="00982F33" w:rsidRPr="00AD46B0">
        <w:rPr>
          <w:rFonts w:eastAsia="Calibri" w:cs="Times New Roman"/>
          <w:sz w:val="28"/>
          <w:szCs w:val="28"/>
        </w:rPr>
        <w:t>PPP</w:t>
      </w:r>
      <w:r w:rsidRPr="00AD46B0">
        <w:rPr>
          <w:rFonts w:eastAsia="Calibri" w:cs="Times New Roman"/>
          <w:sz w:val="28"/>
          <w:szCs w:val="28"/>
        </w:rPr>
        <w:t>, phải sử dụng toàn bộ ngân sách nhà nước</w:t>
      </w:r>
      <w:r w:rsidR="00E16DCE" w:rsidRPr="00AD46B0">
        <w:rPr>
          <w:rFonts w:eastAsia="Calibri" w:cs="Times New Roman"/>
          <w:sz w:val="28"/>
          <w:szCs w:val="28"/>
        </w:rPr>
        <w:t>, trong điều kiện ngân sách nhà nước khó khăn như hiệ</w:t>
      </w:r>
      <w:r w:rsidR="00CA406B">
        <w:rPr>
          <w:rFonts w:eastAsia="Calibri" w:cs="Times New Roman"/>
          <w:sz w:val="28"/>
          <w:szCs w:val="28"/>
        </w:rPr>
        <w:t>n nay,</w:t>
      </w:r>
      <w:r w:rsidR="00E16DCE" w:rsidRPr="00AD46B0">
        <w:rPr>
          <w:rFonts w:eastAsia="Calibri" w:cs="Times New Roman"/>
          <w:sz w:val="28"/>
          <w:szCs w:val="28"/>
        </w:rPr>
        <w:t xml:space="preserve"> nhiều dự án sẽ không </w:t>
      </w:r>
      <w:r w:rsidR="00CA406B">
        <w:rPr>
          <w:rFonts w:eastAsia="Calibri" w:cs="Times New Roman"/>
          <w:sz w:val="28"/>
          <w:szCs w:val="28"/>
        </w:rPr>
        <w:t xml:space="preserve">thể </w:t>
      </w:r>
      <w:r w:rsidR="00E16DCE" w:rsidRPr="00AD46B0">
        <w:rPr>
          <w:rFonts w:eastAsia="Calibri" w:cs="Times New Roman"/>
          <w:sz w:val="28"/>
          <w:szCs w:val="28"/>
        </w:rPr>
        <w:t>triể</w:t>
      </w:r>
      <w:r w:rsidR="00CA406B">
        <w:rPr>
          <w:rFonts w:eastAsia="Calibri" w:cs="Times New Roman"/>
          <w:sz w:val="28"/>
          <w:szCs w:val="28"/>
        </w:rPr>
        <w:t>n khai</w:t>
      </w:r>
      <w:r w:rsidRPr="00AD46B0">
        <w:rPr>
          <w:rFonts w:eastAsia="Calibri" w:cs="Times New Roman"/>
          <w:sz w:val="28"/>
          <w:szCs w:val="28"/>
        </w:rPr>
        <w:t>. Việ</w:t>
      </w:r>
      <w:r w:rsidR="00CA406B">
        <w:rPr>
          <w:rFonts w:eastAsia="Calibri" w:cs="Times New Roman"/>
          <w:sz w:val="28"/>
          <w:szCs w:val="28"/>
        </w:rPr>
        <w:t>c thực hiện</w:t>
      </w:r>
      <w:r w:rsidRPr="00AD46B0">
        <w:rPr>
          <w:rFonts w:eastAsia="Calibri" w:cs="Times New Roman"/>
          <w:sz w:val="28"/>
          <w:szCs w:val="28"/>
        </w:rPr>
        <w:t xml:space="preserve"> dự án theo phương thức </w:t>
      </w:r>
      <w:r w:rsidR="00982F33" w:rsidRPr="00AD46B0">
        <w:rPr>
          <w:rFonts w:eastAsia="Calibri" w:cs="Times New Roman"/>
          <w:sz w:val="28"/>
          <w:szCs w:val="28"/>
        </w:rPr>
        <w:t>PPP</w:t>
      </w:r>
      <w:r w:rsidR="00CA406B">
        <w:rPr>
          <w:rFonts w:eastAsia="Calibri" w:cs="Times New Roman"/>
          <w:sz w:val="28"/>
          <w:szCs w:val="28"/>
        </w:rPr>
        <w:t xml:space="preserve"> góp phần</w:t>
      </w:r>
      <w:r w:rsidRPr="00AD46B0">
        <w:rPr>
          <w:rFonts w:eastAsia="Calibri" w:cs="Times New Roman"/>
          <w:sz w:val="28"/>
          <w:szCs w:val="28"/>
        </w:rPr>
        <w:t xml:space="preserve"> huy động nguồn lực tư nhân để đầu tư kết cấu hạ tầng theo chủ trương của Đảng, nhà nướ</w:t>
      </w:r>
      <w:r w:rsidR="00CA406B">
        <w:rPr>
          <w:rFonts w:eastAsia="Calibri" w:cs="Times New Roman"/>
          <w:sz w:val="28"/>
          <w:szCs w:val="28"/>
        </w:rPr>
        <w:t>c; đ</w:t>
      </w:r>
      <w:r w:rsidRPr="00AD46B0">
        <w:rPr>
          <w:rFonts w:eastAsia="Calibri" w:cs="Times New Roman"/>
          <w:sz w:val="28"/>
          <w:szCs w:val="28"/>
        </w:rPr>
        <w:t>ồng thời</w:t>
      </w:r>
      <w:r w:rsidR="00CA406B">
        <w:rPr>
          <w:rFonts w:eastAsia="Calibri" w:cs="Times New Roman"/>
          <w:sz w:val="28"/>
          <w:szCs w:val="28"/>
        </w:rPr>
        <w:t xml:space="preserve"> </w:t>
      </w:r>
      <w:r w:rsidRPr="00AD46B0">
        <w:rPr>
          <w:rFonts w:eastAsia="Calibri" w:cs="Times New Roman"/>
          <w:sz w:val="28"/>
          <w:szCs w:val="28"/>
        </w:rPr>
        <w:t>giảm gánh nặng cho ngân sách nhà nước và tiết kiệm nguồn lực và bộ máy quản lý nhà nước do chi phí vận hành, bảo trì, khai thác trong vòng đời dự án do nhà đầu tư thực hiện.</w:t>
      </w:r>
    </w:p>
    <w:p w:rsidR="00132290" w:rsidRPr="00AD46B0" w:rsidRDefault="00BD04A1" w:rsidP="004B2EC6">
      <w:pPr>
        <w:spacing w:before="40" w:after="40" w:line="245" w:lineRule="auto"/>
        <w:ind w:firstLine="567"/>
        <w:jc w:val="both"/>
        <w:rPr>
          <w:rFonts w:eastAsia="Calibri" w:cs="Times New Roman"/>
          <w:b/>
          <w:sz w:val="28"/>
          <w:szCs w:val="28"/>
          <w:lang w:val="nl-NL"/>
        </w:rPr>
      </w:pPr>
      <w:r w:rsidRPr="00AD46B0">
        <w:rPr>
          <w:rFonts w:eastAsia="Calibri" w:cs="Times New Roman"/>
          <w:b/>
          <w:sz w:val="28"/>
          <w:szCs w:val="28"/>
          <w:lang w:val="nl-NL"/>
        </w:rPr>
        <w:t>2</w:t>
      </w:r>
      <w:r w:rsidR="00132290" w:rsidRPr="00AD46B0">
        <w:rPr>
          <w:rFonts w:eastAsia="Calibri" w:cs="Times New Roman"/>
          <w:b/>
          <w:sz w:val="28"/>
          <w:szCs w:val="28"/>
          <w:lang w:val="nl-NL"/>
        </w:rPr>
        <w:t xml:space="preserve">. Chính sách </w:t>
      </w:r>
      <w:r w:rsidRPr="00AD46B0">
        <w:rPr>
          <w:rFonts w:eastAsia="Calibri" w:cs="Times New Roman"/>
          <w:b/>
          <w:sz w:val="28"/>
          <w:szCs w:val="28"/>
          <w:lang w:val="nl-NL"/>
        </w:rPr>
        <w:t>2</w:t>
      </w:r>
      <w:r w:rsidR="00132290" w:rsidRPr="00AD46B0">
        <w:rPr>
          <w:rFonts w:eastAsia="Calibri" w:cs="Times New Roman"/>
          <w:b/>
          <w:sz w:val="28"/>
          <w:szCs w:val="28"/>
          <w:lang w:val="nl-NL"/>
        </w:rPr>
        <w:t xml:space="preserve">: Về Chính phủ phát hành </w:t>
      </w:r>
      <w:r w:rsidR="00BB6BF8" w:rsidRPr="00AD46B0">
        <w:rPr>
          <w:rFonts w:eastAsia="Calibri" w:cs="Times New Roman"/>
          <w:b/>
          <w:sz w:val="28"/>
          <w:szCs w:val="28"/>
          <w:lang w:val="nl-NL"/>
        </w:rPr>
        <w:t>trái phiếu Chính phủ</w:t>
      </w:r>
      <w:r w:rsidR="00132290" w:rsidRPr="00AD46B0">
        <w:rPr>
          <w:rFonts w:eastAsia="Calibri" w:cs="Times New Roman"/>
          <w:b/>
          <w:sz w:val="28"/>
          <w:szCs w:val="28"/>
          <w:lang w:val="nl-NL"/>
        </w:rPr>
        <w:t xml:space="preserve"> cho địa phương vay lại</w:t>
      </w:r>
    </w:p>
    <w:p w:rsidR="00132290" w:rsidRPr="00AD46B0" w:rsidRDefault="00BD04A1" w:rsidP="004B2EC6">
      <w:pPr>
        <w:spacing w:before="40" w:after="40" w:line="245" w:lineRule="auto"/>
        <w:ind w:firstLine="567"/>
        <w:jc w:val="both"/>
        <w:rPr>
          <w:rFonts w:eastAsia="Calibri" w:cs="Times New Roman"/>
          <w:i/>
          <w:sz w:val="28"/>
          <w:szCs w:val="28"/>
          <w:lang w:val="nl-NL"/>
        </w:rPr>
      </w:pPr>
      <w:r w:rsidRPr="00AD46B0">
        <w:rPr>
          <w:rFonts w:eastAsia="Calibri" w:cs="Times New Roman"/>
          <w:b/>
          <w:i/>
          <w:sz w:val="28"/>
          <w:szCs w:val="28"/>
          <w:lang w:val="nl-NL"/>
        </w:rPr>
        <w:t>2</w:t>
      </w:r>
      <w:r w:rsidR="00132290" w:rsidRPr="00AD46B0">
        <w:rPr>
          <w:rFonts w:eastAsia="Calibri" w:cs="Times New Roman"/>
          <w:b/>
          <w:i/>
          <w:sz w:val="28"/>
          <w:szCs w:val="28"/>
          <w:lang w:val="nl-NL"/>
        </w:rPr>
        <w:t>.1. Mục tiêu của chính sách</w:t>
      </w:r>
    </w:p>
    <w:p w:rsidR="00132290" w:rsidRPr="00AD46B0" w:rsidRDefault="00411C59" w:rsidP="004B2EC6">
      <w:pPr>
        <w:spacing w:before="40" w:after="40" w:line="245" w:lineRule="auto"/>
        <w:ind w:firstLine="567"/>
        <w:jc w:val="both"/>
        <w:rPr>
          <w:rFonts w:eastAsia="Calibri" w:cs="Times New Roman"/>
          <w:noProof/>
          <w:sz w:val="28"/>
          <w:szCs w:val="28"/>
        </w:rPr>
      </w:pPr>
      <w:r w:rsidRPr="00AD46B0">
        <w:rPr>
          <w:rFonts w:eastAsia="Calibri" w:cs="Times New Roman"/>
          <w:noProof/>
          <w:sz w:val="28"/>
          <w:szCs w:val="28"/>
        </w:rPr>
        <w:t>H</w:t>
      </w:r>
      <w:r w:rsidR="00132290" w:rsidRPr="00AD46B0">
        <w:rPr>
          <w:rFonts w:eastAsia="Calibri" w:cs="Times New Roman"/>
          <w:noProof/>
          <w:sz w:val="28"/>
          <w:szCs w:val="28"/>
        </w:rPr>
        <w:t xml:space="preserve">uy động nguồn lực đầu tư xây dựng các tuyến cao tốc quan trọng, phù hợp với điều kiện, khả năng cân đối ngân sách địa phương, phối hợp hiệu quả giữa </w:t>
      </w:r>
      <w:r w:rsidR="00132290" w:rsidRPr="00AD46B0">
        <w:rPr>
          <w:rFonts w:eastAsia="Calibri" w:cs="Times New Roman"/>
          <w:noProof/>
          <w:sz w:val="28"/>
          <w:szCs w:val="28"/>
        </w:rPr>
        <w:lastRenderedPageBreak/>
        <w:t>ngân sách trung ương và ngân sách địa phương, bảo đảm an toàn nợ công, đáp ứng nhu cầu phát triển kinh tế xã hội đến năm 2030, tầm nhìn đến năm 2050.</w:t>
      </w:r>
    </w:p>
    <w:p w:rsidR="00132290" w:rsidRPr="00AD46B0" w:rsidRDefault="00BD04A1" w:rsidP="004B2EC6">
      <w:pPr>
        <w:spacing w:before="40" w:after="40" w:line="245" w:lineRule="auto"/>
        <w:ind w:firstLine="567"/>
        <w:jc w:val="both"/>
        <w:rPr>
          <w:rFonts w:eastAsia="Calibri" w:cs="Times New Roman"/>
          <w:i/>
          <w:sz w:val="28"/>
          <w:szCs w:val="28"/>
          <w:lang w:val="pt-BR"/>
        </w:rPr>
      </w:pPr>
      <w:r w:rsidRPr="00AD46B0">
        <w:rPr>
          <w:rFonts w:eastAsia="Calibri" w:cs="Times New Roman"/>
          <w:b/>
          <w:i/>
          <w:sz w:val="28"/>
          <w:szCs w:val="28"/>
          <w:lang w:val="pt-BR"/>
        </w:rPr>
        <w:t>2</w:t>
      </w:r>
      <w:r w:rsidR="00132290" w:rsidRPr="00AD46B0">
        <w:rPr>
          <w:rFonts w:eastAsia="Calibri" w:cs="Times New Roman"/>
          <w:b/>
          <w:i/>
          <w:sz w:val="28"/>
          <w:szCs w:val="28"/>
          <w:lang w:val="pt-BR"/>
        </w:rPr>
        <w:t>.2. Nội dung của chính sách</w:t>
      </w:r>
    </w:p>
    <w:p w:rsidR="0097384C" w:rsidRPr="00AD46B0" w:rsidRDefault="00132290" w:rsidP="004B2EC6">
      <w:pPr>
        <w:tabs>
          <w:tab w:val="left" w:pos="567"/>
        </w:tabs>
        <w:spacing w:before="40" w:after="40" w:line="245" w:lineRule="auto"/>
        <w:ind w:left="90"/>
        <w:jc w:val="both"/>
        <w:rPr>
          <w:rFonts w:eastAsia="Calibri" w:cs="Times New Roman"/>
          <w:sz w:val="28"/>
          <w:szCs w:val="28"/>
        </w:rPr>
      </w:pPr>
      <w:r w:rsidRPr="00AD46B0">
        <w:rPr>
          <w:rFonts w:eastAsia="Calibri" w:cs="Times New Roman"/>
          <w:sz w:val="28"/>
          <w:szCs w:val="28"/>
        </w:rPr>
        <w:tab/>
      </w:r>
      <w:r w:rsidR="0097384C" w:rsidRPr="00AD46B0">
        <w:rPr>
          <w:rFonts w:eastAsia="Calibri" w:cs="Times New Roman"/>
          <w:sz w:val="28"/>
          <w:szCs w:val="28"/>
        </w:rPr>
        <w:t>Chính phủ được phát hành trái phiếu cho địa phương vay lại và tính vào bội chi của ngân sách địa phương; đồng thời cho phép các địa phương sử dụng nguồn vốn này được áp dụng mức dư nợ vay theo thực tế số vốn Chính phủ phát hành trái phiếu cho địa phương vay lại.</w:t>
      </w:r>
    </w:p>
    <w:p w:rsidR="00132290" w:rsidRPr="00AD46B0" w:rsidRDefault="00BD04A1" w:rsidP="004B2EC6">
      <w:pPr>
        <w:spacing w:before="40" w:after="40" w:line="245" w:lineRule="auto"/>
        <w:ind w:firstLine="567"/>
        <w:jc w:val="both"/>
        <w:rPr>
          <w:rFonts w:eastAsia="Calibri" w:cs="Times New Roman"/>
          <w:b/>
          <w:i/>
          <w:sz w:val="28"/>
          <w:szCs w:val="28"/>
          <w:lang w:val="pt-BR"/>
        </w:rPr>
      </w:pPr>
      <w:r w:rsidRPr="00AD46B0">
        <w:rPr>
          <w:rFonts w:eastAsia="Calibri" w:cs="Times New Roman"/>
          <w:b/>
          <w:i/>
          <w:sz w:val="28"/>
          <w:szCs w:val="28"/>
          <w:lang w:val="pt-BR"/>
        </w:rPr>
        <w:t>2</w:t>
      </w:r>
      <w:r w:rsidR="00132290" w:rsidRPr="00AD46B0">
        <w:rPr>
          <w:rFonts w:eastAsia="Calibri" w:cs="Times New Roman"/>
          <w:b/>
          <w:i/>
          <w:sz w:val="28"/>
          <w:szCs w:val="28"/>
          <w:lang w:val="pt-BR"/>
        </w:rPr>
        <w:t>.3. Giải pháp thực hiện và lý do lựa chọn giải pháp</w:t>
      </w:r>
    </w:p>
    <w:p w:rsidR="006512C7" w:rsidRPr="00AD46B0" w:rsidRDefault="006512C7" w:rsidP="004B2EC6">
      <w:pPr>
        <w:tabs>
          <w:tab w:val="left" w:pos="567"/>
        </w:tabs>
        <w:spacing w:before="40" w:after="40" w:line="245" w:lineRule="auto"/>
        <w:jc w:val="both"/>
        <w:rPr>
          <w:rFonts w:eastAsia="Calibri" w:cs="Times New Roman"/>
          <w:sz w:val="28"/>
          <w:szCs w:val="28"/>
        </w:rPr>
      </w:pPr>
      <w:r w:rsidRPr="00AD46B0">
        <w:rPr>
          <w:rFonts w:eastAsia="Calibri" w:cs="Times New Roman"/>
          <w:sz w:val="28"/>
          <w:szCs w:val="28"/>
        </w:rPr>
        <w:tab/>
        <w:t xml:space="preserve">Rà soát, ban hành cơ chế đặc thù thí điểm </w:t>
      </w:r>
      <w:r w:rsidRPr="00AD46B0">
        <w:rPr>
          <w:rFonts w:eastAsia="Calibri" w:cs="Times New Roman"/>
          <w:sz w:val="28"/>
          <w:szCs w:val="28"/>
          <w:shd w:val="clear" w:color="auto" w:fill="FFFFFF"/>
        </w:rPr>
        <w:t>khác với quy định tại Luật Ngân sách nhà nước về việc Chính phủ phát hành trái phiếu cho địa phương vay lại và mức dư nợ</w:t>
      </w:r>
      <w:r w:rsidR="00C7192C" w:rsidRPr="00AD46B0">
        <w:rPr>
          <w:rFonts w:eastAsia="Calibri" w:cs="Times New Roman"/>
          <w:sz w:val="28"/>
          <w:szCs w:val="28"/>
          <w:shd w:val="clear" w:color="auto" w:fill="FFFFFF"/>
        </w:rPr>
        <w:t xml:space="preserve"> vay của địa phương đượ</w:t>
      </w:r>
      <w:r w:rsidR="00982F33" w:rsidRPr="00AD46B0">
        <w:rPr>
          <w:rFonts w:eastAsia="Calibri" w:cs="Times New Roman"/>
          <w:sz w:val="28"/>
          <w:szCs w:val="28"/>
          <w:shd w:val="clear" w:color="auto" w:fill="FFFFFF"/>
        </w:rPr>
        <w:t>c nâng lên,</w:t>
      </w:r>
      <w:r w:rsidR="00C7192C" w:rsidRPr="00AD46B0">
        <w:rPr>
          <w:rFonts w:eastAsia="Calibri" w:cs="Times New Roman"/>
          <w:sz w:val="28"/>
          <w:szCs w:val="28"/>
          <w:shd w:val="clear" w:color="auto" w:fill="FFFFFF"/>
        </w:rPr>
        <w:t xml:space="preserve"> tạo cơ chế về nguồn lực cho địa phương triển khai thực hiện được dự án đường bộ cao tốc</w:t>
      </w:r>
      <w:r w:rsidRPr="00AD46B0">
        <w:rPr>
          <w:rFonts w:eastAsia="Calibri" w:cs="Times New Roman"/>
          <w:i/>
          <w:sz w:val="28"/>
          <w:szCs w:val="28"/>
          <w:shd w:val="clear" w:color="auto" w:fill="FFFFFF"/>
        </w:rPr>
        <w:t xml:space="preserve">. </w:t>
      </w:r>
      <w:r w:rsidRPr="00AD46B0">
        <w:rPr>
          <w:rFonts w:eastAsia="Calibri" w:cs="Times New Roman"/>
          <w:sz w:val="28"/>
          <w:szCs w:val="28"/>
          <w:shd w:val="clear" w:color="auto" w:fill="FFFFFF"/>
        </w:rPr>
        <w:t>Việc ban hành cơ chế này nhằm:</w:t>
      </w:r>
    </w:p>
    <w:p w:rsidR="00E16DCE" w:rsidRPr="00AD46B0" w:rsidRDefault="00E16DCE" w:rsidP="004B2EC6">
      <w:pPr>
        <w:numPr>
          <w:ilvl w:val="0"/>
          <w:numId w:val="2"/>
        </w:numPr>
        <w:tabs>
          <w:tab w:val="left" w:pos="851"/>
        </w:tabs>
        <w:spacing w:before="40" w:after="40" w:line="245" w:lineRule="auto"/>
        <w:ind w:left="0" w:firstLine="567"/>
        <w:jc w:val="both"/>
        <w:rPr>
          <w:rFonts w:eastAsia="Calibri" w:cs="Times New Roman"/>
          <w:sz w:val="28"/>
          <w:szCs w:val="28"/>
        </w:rPr>
      </w:pPr>
      <w:r w:rsidRPr="00AD46B0">
        <w:rPr>
          <w:rFonts w:eastAsia="Times New Roman" w:cs="Times New Roman"/>
          <w:noProof/>
          <w:sz w:val="28"/>
          <w:szCs w:val="28"/>
        </w:rPr>
        <w:t xml:space="preserve">Ngoài Hà Nội và </w:t>
      </w:r>
      <w:r w:rsidR="00D113F9" w:rsidRPr="00AD46B0">
        <w:rPr>
          <w:rFonts w:eastAsia="Times New Roman" w:cs="Times New Roman"/>
          <w:noProof/>
          <w:sz w:val="28"/>
          <w:szCs w:val="28"/>
        </w:rPr>
        <w:t>T</w:t>
      </w:r>
      <w:r w:rsidRPr="00AD46B0">
        <w:rPr>
          <w:rFonts w:eastAsia="Times New Roman" w:cs="Times New Roman"/>
          <w:noProof/>
          <w:sz w:val="28"/>
          <w:szCs w:val="28"/>
        </w:rPr>
        <w:t>hành phố Hồ Chí Minh, việc phát hành trái phiếu của các địa phương rất khó khăn, mức lãi suất phát hành trái phiếu cao nên không hiệu quả.</w:t>
      </w:r>
    </w:p>
    <w:p w:rsidR="00FA1F27" w:rsidRPr="00AD46B0" w:rsidRDefault="00FA1F27" w:rsidP="004B2EC6">
      <w:pPr>
        <w:numPr>
          <w:ilvl w:val="0"/>
          <w:numId w:val="2"/>
        </w:numPr>
        <w:tabs>
          <w:tab w:val="left" w:pos="851"/>
        </w:tabs>
        <w:spacing w:before="40" w:after="40" w:line="245" w:lineRule="auto"/>
        <w:ind w:left="0" w:firstLine="567"/>
        <w:jc w:val="both"/>
        <w:rPr>
          <w:rFonts w:eastAsia="Calibri" w:cs="Times New Roman"/>
          <w:sz w:val="28"/>
          <w:szCs w:val="28"/>
        </w:rPr>
      </w:pPr>
      <w:r w:rsidRPr="00AD46B0">
        <w:rPr>
          <w:rFonts w:eastAsia="Calibri" w:cs="Times New Roman"/>
          <w:sz w:val="28"/>
          <w:szCs w:val="28"/>
        </w:rPr>
        <w:t xml:space="preserve">Việc Chính phủ phát hành trái phiếu và cho địa phương vay lại giúp </w:t>
      </w:r>
      <w:r w:rsidR="00132290" w:rsidRPr="00AD46B0">
        <w:rPr>
          <w:rFonts w:eastAsia="Calibri" w:cs="Times New Roman"/>
          <w:sz w:val="28"/>
          <w:szCs w:val="28"/>
        </w:rPr>
        <w:t xml:space="preserve">địa phương </w:t>
      </w:r>
      <w:r w:rsidRPr="00AD46B0">
        <w:rPr>
          <w:rFonts w:eastAsia="Calibri" w:cs="Times New Roman"/>
          <w:sz w:val="28"/>
          <w:szCs w:val="28"/>
        </w:rPr>
        <w:t xml:space="preserve">có thể huy động vốn </w:t>
      </w:r>
      <w:r w:rsidR="00132290" w:rsidRPr="00AD46B0">
        <w:rPr>
          <w:rFonts w:eastAsia="Calibri" w:cs="Times New Roman"/>
          <w:sz w:val="28"/>
          <w:szCs w:val="28"/>
        </w:rPr>
        <w:t xml:space="preserve">hiệu quả hơn </w:t>
      </w:r>
      <w:r w:rsidR="005B7C2C" w:rsidRPr="00AD46B0">
        <w:rPr>
          <w:rFonts w:eastAsia="Times New Roman" w:cs="Times New Roman"/>
          <w:noProof/>
          <w:sz w:val="28"/>
          <w:szCs w:val="28"/>
        </w:rPr>
        <w:t>do Chính phủ có thể phát hành trái phiếu với kỳ hạn dài và lãi suất thấp (hiện nay kỳ hạn trên 10 năm, lãi suất khoảng 2 - 3%/năm)</w:t>
      </w:r>
      <w:r w:rsidR="00132290" w:rsidRPr="00AD46B0">
        <w:rPr>
          <w:rFonts w:eastAsia="Calibri" w:cs="Times New Roman"/>
          <w:sz w:val="28"/>
          <w:szCs w:val="28"/>
        </w:rPr>
        <w:t xml:space="preserve">, huy động dễ dàng hơn trên thị trường tài chính. </w:t>
      </w:r>
    </w:p>
    <w:p w:rsidR="00F87825" w:rsidRPr="00AD46B0" w:rsidRDefault="00132290" w:rsidP="004B2EC6">
      <w:pPr>
        <w:numPr>
          <w:ilvl w:val="0"/>
          <w:numId w:val="2"/>
        </w:numPr>
        <w:tabs>
          <w:tab w:val="left" w:pos="851"/>
        </w:tabs>
        <w:spacing w:before="40" w:after="40" w:line="245" w:lineRule="auto"/>
        <w:ind w:left="0" w:firstLine="567"/>
        <w:jc w:val="both"/>
        <w:rPr>
          <w:rFonts w:eastAsia="Calibri" w:cs="Times New Roman"/>
          <w:sz w:val="28"/>
          <w:szCs w:val="28"/>
        </w:rPr>
      </w:pPr>
      <w:r w:rsidRPr="00AD46B0">
        <w:rPr>
          <w:rFonts w:eastAsia="Calibri" w:cs="Times New Roman"/>
          <w:sz w:val="28"/>
          <w:szCs w:val="28"/>
        </w:rPr>
        <w:t xml:space="preserve">Việc sử dụng ngân sách địa phương </w:t>
      </w:r>
      <w:r w:rsidR="00DA2901" w:rsidRPr="00AD46B0">
        <w:rPr>
          <w:rFonts w:eastAsia="Calibri" w:cs="Times New Roman"/>
          <w:sz w:val="28"/>
          <w:szCs w:val="28"/>
        </w:rPr>
        <w:t xml:space="preserve">cùng </w:t>
      </w:r>
      <w:r w:rsidRPr="00AD46B0">
        <w:rPr>
          <w:rFonts w:eastAsia="Calibri" w:cs="Times New Roman"/>
          <w:sz w:val="28"/>
          <w:szCs w:val="28"/>
        </w:rPr>
        <w:t xml:space="preserve">tham gia đầu tư sẽ giảm gánh nặng lên ngân sách trung ương, tạo quyền chủ động và gắn trách nhiệm của địa phương </w:t>
      </w:r>
      <w:r w:rsidR="00DA2901" w:rsidRPr="00AD46B0">
        <w:rPr>
          <w:rFonts w:eastAsia="Calibri" w:cs="Times New Roman"/>
          <w:sz w:val="28"/>
          <w:szCs w:val="28"/>
        </w:rPr>
        <w:t>trong</w:t>
      </w:r>
      <w:r w:rsidRPr="00AD46B0">
        <w:rPr>
          <w:rFonts w:eastAsia="Calibri" w:cs="Times New Roman"/>
          <w:sz w:val="28"/>
          <w:szCs w:val="28"/>
        </w:rPr>
        <w:t xml:space="preserve"> đầu tư kết cấu hạ tầng giao thông.</w:t>
      </w:r>
    </w:p>
    <w:p w:rsidR="00132290" w:rsidRPr="00AD46B0" w:rsidRDefault="00EE392A" w:rsidP="004B2EC6">
      <w:pPr>
        <w:numPr>
          <w:ilvl w:val="0"/>
          <w:numId w:val="2"/>
        </w:numPr>
        <w:tabs>
          <w:tab w:val="left" w:pos="851"/>
        </w:tabs>
        <w:spacing w:before="40" w:after="40" w:line="245" w:lineRule="auto"/>
        <w:ind w:left="0" w:firstLine="567"/>
        <w:jc w:val="both"/>
        <w:rPr>
          <w:rFonts w:eastAsia="Calibri" w:cs="Times New Roman"/>
          <w:sz w:val="28"/>
          <w:szCs w:val="28"/>
        </w:rPr>
      </w:pPr>
      <w:r w:rsidRPr="00AD46B0">
        <w:rPr>
          <w:rFonts w:eastAsia="Calibri" w:cs="Times New Roman"/>
          <w:sz w:val="28"/>
          <w:szCs w:val="28"/>
        </w:rPr>
        <w:t xml:space="preserve">Việc thực hiện cơ chế nêu trên có ý nghĩa hết sức quan trọng để triển khai thực hiện mục tiêu của Nghị quyết Đại hội Đảng lần thứ XIII. Trường hợp không có cơ chế </w:t>
      </w:r>
      <w:r w:rsidR="00F87825" w:rsidRPr="00AD46B0">
        <w:rPr>
          <w:rFonts w:eastAsia="Calibri" w:cs="Times New Roman"/>
          <w:sz w:val="28"/>
          <w:szCs w:val="28"/>
        </w:rPr>
        <w:t>này</w:t>
      </w:r>
      <w:r w:rsidRPr="00AD46B0">
        <w:rPr>
          <w:rFonts w:eastAsia="Calibri" w:cs="Times New Roman"/>
          <w:sz w:val="28"/>
          <w:szCs w:val="28"/>
        </w:rPr>
        <w:t>, các địa phương không có đủ nguồn lực tăng thêm để đ</w:t>
      </w:r>
      <w:r w:rsidR="00F34D2A" w:rsidRPr="00AD46B0">
        <w:rPr>
          <w:rFonts w:eastAsia="Calibri" w:cs="Times New Roman"/>
          <w:sz w:val="28"/>
          <w:szCs w:val="28"/>
        </w:rPr>
        <w:t>ầ</w:t>
      </w:r>
      <w:r w:rsidRPr="00AD46B0">
        <w:rPr>
          <w:rFonts w:eastAsia="Calibri" w:cs="Times New Roman"/>
          <w:sz w:val="28"/>
          <w:szCs w:val="28"/>
        </w:rPr>
        <w:t>u tư các tuyến cao tốc qua địa bàn</w:t>
      </w:r>
      <w:r w:rsidR="00F87825" w:rsidRPr="00AD46B0">
        <w:rPr>
          <w:rFonts w:eastAsia="Calibri" w:cs="Times New Roman"/>
          <w:sz w:val="28"/>
          <w:szCs w:val="28"/>
        </w:rPr>
        <w:t>,</w:t>
      </w:r>
      <w:r w:rsidRPr="00AD46B0">
        <w:rPr>
          <w:rFonts w:eastAsia="Calibri" w:cs="Times New Roman"/>
          <w:sz w:val="28"/>
          <w:szCs w:val="28"/>
        </w:rPr>
        <w:t xml:space="preserve"> không khắc phục được các tồn tại, hạn chế về kết cấu hạ tầng giao thông</w:t>
      </w:r>
      <w:r w:rsidR="00132290" w:rsidRPr="00AD46B0">
        <w:rPr>
          <w:rFonts w:eastAsia="Calibri" w:cs="Times New Roman"/>
          <w:sz w:val="28"/>
          <w:szCs w:val="28"/>
        </w:rPr>
        <w:t>.</w:t>
      </w:r>
    </w:p>
    <w:p w:rsidR="00E05164" w:rsidRPr="00AD46B0" w:rsidRDefault="00BD04A1" w:rsidP="004B2EC6">
      <w:pPr>
        <w:spacing w:before="40" w:after="40" w:line="245" w:lineRule="auto"/>
        <w:ind w:firstLine="567"/>
        <w:jc w:val="both"/>
        <w:rPr>
          <w:rFonts w:eastAsia="Calibri" w:cs="Times New Roman"/>
          <w:b/>
          <w:sz w:val="28"/>
          <w:szCs w:val="28"/>
          <w:lang w:val="nl-NL"/>
        </w:rPr>
      </w:pPr>
      <w:r w:rsidRPr="00AD46B0">
        <w:rPr>
          <w:rFonts w:eastAsia="Calibri" w:cs="Times New Roman"/>
          <w:b/>
          <w:sz w:val="28"/>
          <w:szCs w:val="28"/>
          <w:lang w:val="nl-NL"/>
        </w:rPr>
        <w:t>3</w:t>
      </w:r>
      <w:r w:rsidR="003B5B4B" w:rsidRPr="00AD46B0">
        <w:rPr>
          <w:rFonts w:eastAsia="Calibri" w:cs="Times New Roman"/>
          <w:b/>
          <w:sz w:val="28"/>
          <w:szCs w:val="28"/>
          <w:lang w:val="nl-NL"/>
        </w:rPr>
        <w:t>. Chính sách 3</w:t>
      </w:r>
      <w:r w:rsidR="00E05164" w:rsidRPr="00AD46B0">
        <w:rPr>
          <w:rFonts w:eastAsia="Calibri" w:cs="Times New Roman"/>
          <w:b/>
          <w:sz w:val="28"/>
          <w:szCs w:val="28"/>
          <w:lang w:val="nl-NL"/>
        </w:rPr>
        <w:t xml:space="preserve">: </w:t>
      </w:r>
      <w:r w:rsidR="00206444" w:rsidRPr="00AD46B0">
        <w:rPr>
          <w:rFonts w:eastAsia="Calibri" w:cs="Times New Roman"/>
          <w:b/>
          <w:sz w:val="28"/>
          <w:szCs w:val="28"/>
          <w:lang w:val="nl-NL"/>
        </w:rPr>
        <w:t>Về chỉ định thầu các gói thầu Tư vấn lập dự án, Tư vấn lập thiết kế kỹ thuật, dự toán, các gói thầu thực hiện công tác di dời công trình hạ tầng kỹ thuật để giải phóng mặt bằng</w:t>
      </w:r>
    </w:p>
    <w:p w:rsidR="003B5B4B" w:rsidRPr="00AD46B0" w:rsidRDefault="003B5B4B" w:rsidP="004B2EC6">
      <w:pPr>
        <w:spacing w:before="40" w:after="40" w:line="245" w:lineRule="auto"/>
        <w:ind w:firstLine="567"/>
        <w:jc w:val="both"/>
        <w:rPr>
          <w:rFonts w:eastAsia="Calibri" w:cs="Times New Roman"/>
          <w:i/>
          <w:sz w:val="28"/>
          <w:szCs w:val="28"/>
          <w:lang w:val="nl-NL"/>
        </w:rPr>
      </w:pPr>
      <w:r w:rsidRPr="00AD46B0">
        <w:rPr>
          <w:rFonts w:eastAsia="Calibri" w:cs="Times New Roman"/>
          <w:b/>
          <w:i/>
          <w:sz w:val="28"/>
          <w:szCs w:val="28"/>
          <w:lang w:val="nl-NL"/>
        </w:rPr>
        <w:t>3.1. Mục tiêu của chính sách</w:t>
      </w:r>
    </w:p>
    <w:p w:rsidR="003B5B4B" w:rsidRPr="00AD46B0" w:rsidRDefault="003B5B4B" w:rsidP="004B2EC6">
      <w:pPr>
        <w:spacing w:before="40" w:after="40" w:line="245" w:lineRule="auto"/>
        <w:ind w:firstLine="567"/>
        <w:jc w:val="both"/>
        <w:rPr>
          <w:rFonts w:eastAsia="Calibri" w:cs="Times New Roman"/>
          <w:noProof/>
          <w:sz w:val="28"/>
          <w:szCs w:val="28"/>
        </w:rPr>
      </w:pPr>
      <w:r w:rsidRPr="00AD46B0">
        <w:rPr>
          <w:rFonts w:eastAsia="Calibri" w:cs="Times New Roman"/>
          <w:noProof/>
          <w:sz w:val="28"/>
          <w:szCs w:val="28"/>
        </w:rPr>
        <w:t>Đẩy nhanh tiến độ lập dự án, thiết kế</w:t>
      </w:r>
      <w:r w:rsidR="004E7667" w:rsidRPr="00AD46B0">
        <w:rPr>
          <w:rFonts w:eastAsia="Calibri" w:cs="Times New Roman"/>
          <w:noProof/>
          <w:sz w:val="28"/>
          <w:szCs w:val="28"/>
        </w:rPr>
        <w:t xml:space="preserve"> </w:t>
      </w:r>
      <w:r w:rsidRPr="00AD46B0">
        <w:rPr>
          <w:rFonts w:eastAsia="Calibri" w:cs="Times New Roman"/>
          <w:noProof/>
          <w:sz w:val="28"/>
          <w:szCs w:val="28"/>
        </w:rPr>
        <w:t>và bàn giao mặt bằng cho nhà đầu tư, nhà thầu thi công xây dựng, đáp ứng tiến độ, chất lượng công trình; đồng thời đảm bảo an toàn đối với công trình chuyên ngành phải di dời và yêu cầu về việc sử dụng, kết nối liên tục của công trình hạ tầng kỹ thuật, không ảnh hưởng đến sản xuất, sinh hoạt của người dân, doanh nghiệp trong khu vực.</w:t>
      </w:r>
    </w:p>
    <w:p w:rsidR="003B5B4B" w:rsidRPr="00AD46B0" w:rsidRDefault="003B5B4B" w:rsidP="004B2EC6">
      <w:pPr>
        <w:spacing w:before="40" w:after="40" w:line="245" w:lineRule="auto"/>
        <w:ind w:firstLine="567"/>
        <w:jc w:val="both"/>
        <w:rPr>
          <w:rFonts w:eastAsia="Calibri" w:cs="Times New Roman"/>
          <w:b/>
          <w:i/>
          <w:sz w:val="28"/>
          <w:szCs w:val="28"/>
          <w:lang w:val="pt-BR"/>
        </w:rPr>
      </w:pPr>
      <w:r w:rsidRPr="00AD46B0">
        <w:rPr>
          <w:rFonts w:eastAsia="Calibri" w:cs="Times New Roman"/>
          <w:b/>
          <w:i/>
          <w:sz w:val="28"/>
          <w:szCs w:val="28"/>
          <w:lang w:val="pt-BR"/>
        </w:rPr>
        <w:t>3.2. Nội dung của chính sách</w:t>
      </w:r>
    </w:p>
    <w:p w:rsidR="003B5B4B" w:rsidRPr="00AD46B0" w:rsidRDefault="003B5B4B" w:rsidP="004B2EC6">
      <w:pPr>
        <w:spacing w:before="40" w:after="40" w:line="245" w:lineRule="auto"/>
        <w:ind w:firstLine="567"/>
        <w:jc w:val="both"/>
        <w:rPr>
          <w:rFonts w:eastAsia="Calibri" w:cs="Times New Roman"/>
          <w:sz w:val="28"/>
          <w:szCs w:val="28"/>
        </w:rPr>
      </w:pPr>
      <w:r w:rsidRPr="00AD46B0">
        <w:rPr>
          <w:rFonts w:eastAsia="Calibri" w:cs="Times New Roman"/>
          <w:sz w:val="28"/>
          <w:szCs w:val="28"/>
          <w:lang w:val="pt-BR"/>
        </w:rPr>
        <w:t xml:space="preserve">Cho phép thí điểm </w:t>
      </w:r>
      <w:r w:rsidRPr="00AD46B0">
        <w:rPr>
          <w:rFonts w:eastAsia="Calibri" w:cs="Times New Roman"/>
          <w:sz w:val="28"/>
          <w:szCs w:val="28"/>
        </w:rPr>
        <w:t>áp dụng hình thức chỉ định thầu đối với các gói thầu Tư vấn lập dự án, Tư vấn lập thiết kế kỹ thuật và dự toán,</w:t>
      </w:r>
      <w:r w:rsidR="00D038B7" w:rsidRPr="00AD46B0">
        <w:rPr>
          <w:rFonts w:eastAsia="Calibri" w:cs="Times New Roman"/>
          <w:sz w:val="28"/>
          <w:szCs w:val="28"/>
        </w:rPr>
        <w:t xml:space="preserve"> </w:t>
      </w:r>
      <w:r w:rsidRPr="00AD46B0">
        <w:rPr>
          <w:rFonts w:eastAsia="Calibri" w:cs="Times New Roman"/>
          <w:sz w:val="28"/>
          <w:szCs w:val="28"/>
        </w:rPr>
        <w:t>các gói thầu thực hiện công tác di dời công trình hạ tầng kỹ thuật để phục vụ công tác giải phóng mặt bằng.</w:t>
      </w:r>
    </w:p>
    <w:p w:rsidR="003B5B4B" w:rsidRPr="00AD46B0" w:rsidRDefault="003B5B4B" w:rsidP="004B2EC6">
      <w:pPr>
        <w:spacing w:before="40" w:after="40" w:line="245" w:lineRule="auto"/>
        <w:ind w:firstLine="567"/>
        <w:jc w:val="both"/>
        <w:rPr>
          <w:rFonts w:eastAsia="Calibri" w:cs="Times New Roman"/>
          <w:b/>
          <w:i/>
          <w:sz w:val="28"/>
          <w:szCs w:val="28"/>
          <w:lang w:val="pt-BR"/>
        </w:rPr>
      </w:pPr>
      <w:r w:rsidRPr="00AD46B0">
        <w:rPr>
          <w:rFonts w:eastAsia="Calibri" w:cs="Times New Roman"/>
          <w:b/>
          <w:i/>
          <w:sz w:val="28"/>
          <w:szCs w:val="28"/>
          <w:lang w:val="pt-BR"/>
        </w:rPr>
        <w:t>3.3. Giải pháp thực hiện và lý do lựa chọn giải pháp</w:t>
      </w:r>
    </w:p>
    <w:p w:rsidR="003B5B4B" w:rsidRPr="00AD46B0" w:rsidRDefault="003B5B4B" w:rsidP="004B2EC6">
      <w:pPr>
        <w:tabs>
          <w:tab w:val="left" w:pos="567"/>
        </w:tabs>
        <w:spacing w:before="40" w:after="40" w:line="245" w:lineRule="auto"/>
        <w:jc w:val="both"/>
        <w:rPr>
          <w:rFonts w:eastAsia="Calibri" w:cs="Times New Roman"/>
          <w:sz w:val="28"/>
          <w:szCs w:val="28"/>
          <w:shd w:val="clear" w:color="auto" w:fill="FFFFFF"/>
        </w:rPr>
      </w:pPr>
      <w:r w:rsidRPr="00AD46B0">
        <w:rPr>
          <w:rFonts w:eastAsia="Calibri" w:cs="Times New Roman"/>
          <w:sz w:val="28"/>
          <w:szCs w:val="28"/>
        </w:rPr>
        <w:lastRenderedPageBreak/>
        <w:tab/>
        <w:t xml:space="preserve">Rà soát, ban hành cơ chế đặc thù thí điểm </w:t>
      </w:r>
      <w:r w:rsidRPr="00AD46B0">
        <w:rPr>
          <w:rFonts w:eastAsia="Calibri" w:cs="Times New Roman"/>
          <w:sz w:val="28"/>
          <w:szCs w:val="28"/>
          <w:shd w:val="clear" w:color="auto" w:fill="FFFFFF"/>
        </w:rPr>
        <w:t xml:space="preserve">khác với quy định tại Luật Đấu thầu, áp dụng đối với các dự án đường bộ cao tốc, cụ thể: </w:t>
      </w:r>
      <w:r w:rsidRPr="00AD46B0">
        <w:rPr>
          <w:rFonts w:eastAsia="Calibri" w:cs="Times New Roman"/>
          <w:i/>
          <w:sz w:val="28"/>
          <w:szCs w:val="28"/>
          <w:shd w:val="clear" w:color="auto" w:fill="FFFFFF"/>
        </w:rPr>
        <w:t>“Được áp dụng hình thức chỉ định thầu đối với các gói thầu Tư vấn lập dự án, Tư vấn lập thiết kế kỹ thuật và dự toán,</w:t>
      </w:r>
      <w:r w:rsidR="00D038B7" w:rsidRPr="00AD46B0">
        <w:rPr>
          <w:rFonts w:eastAsia="Calibri" w:cs="Times New Roman"/>
          <w:i/>
          <w:sz w:val="28"/>
          <w:szCs w:val="28"/>
          <w:shd w:val="clear" w:color="auto" w:fill="FFFFFF"/>
        </w:rPr>
        <w:t xml:space="preserve"> </w:t>
      </w:r>
      <w:r w:rsidRPr="00AD46B0">
        <w:rPr>
          <w:rFonts w:eastAsia="Calibri" w:cs="Times New Roman"/>
          <w:i/>
          <w:sz w:val="28"/>
          <w:szCs w:val="28"/>
          <w:shd w:val="clear" w:color="auto" w:fill="FFFFFF"/>
        </w:rPr>
        <w:t xml:space="preserve">các gói thầu thực hiện công tác di dời công trình hạ tầng kỹ thuật để phục vụ công tác giải phóng mặt bằng”. </w:t>
      </w:r>
      <w:r w:rsidRPr="00AD46B0">
        <w:rPr>
          <w:rFonts w:eastAsia="Calibri" w:cs="Times New Roman"/>
          <w:sz w:val="28"/>
          <w:szCs w:val="28"/>
          <w:shd w:val="clear" w:color="auto" w:fill="FFFFFF"/>
        </w:rPr>
        <w:t>Việc ban hành cơ chế</w:t>
      </w:r>
      <w:r w:rsidR="00402248" w:rsidRPr="00AD46B0">
        <w:rPr>
          <w:rFonts w:eastAsia="Calibri" w:cs="Times New Roman"/>
          <w:sz w:val="28"/>
          <w:szCs w:val="28"/>
          <w:shd w:val="clear" w:color="auto" w:fill="FFFFFF"/>
        </w:rPr>
        <w:t xml:space="preserve"> này do</w:t>
      </w:r>
      <w:r w:rsidRPr="00AD46B0">
        <w:rPr>
          <w:rFonts w:eastAsia="Calibri" w:cs="Times New Roman"/>
          <w:sz w:val="28"/>
          <w:szCs w:val="28"/>
          <w:shd w:val="clear" w:color="auto" w:fill="FFFFFF"/>
        </w:rPr>
        <w:t>:</w:t>
      </w:r>
    </w:p>
    <w:p w:rsidR="003B5B4B" w:rsidRPr="00AD46B0" w:rsidRDefault="003B5B4B" w:rsidP="004B2EC6">
      <w:pPr>
        <w:tabs>
          <w:tab w:val="left" w:pos="567"/>
        </w:tabs>
        <w:spacing w:before="40" w:after="40" w:line="245" w:lineRule="auto"/>
        <w:jc w:val="both"/>
        <w:rPr>
          <w:rFonts w:eastAsia="Calibri" w:cs="Times New Roman"/>
          <w:sz w:val="28"/>
          <w:szCs w:val="28"/>
          <w:shd w:val="clear" w:color="auto" w:fill="FFFFFF"/>
        </w:rPr>
      </w:pPr>
      <w:r w:rsidRPr="00AD46B0">
        <w:rPr>
          <w:rFonts w:eastAsia="Calibri" w:cs="Times New Roman"/>
          <w:sz w:val="28"/>
          <w:szCs w:val="28"/>
          <w:shd w:val="clear" w:color="auto" w:fill="FFFFFF"/>
        </w:rPr>
        <w:tab/>
        <w:t>- Việc rút ngắn thời gian lựa chọn nhà thầu mỗi gói thầu sẽ rút ngắn được tổng thời gian thực hiện dự án</w:t>
      </w:r>
      <w:r w:rsidR="003A6083" w:rsidRPr="00AD46B0">
        <w:rPr>
          <w:rFonts w:eastAsia="Calibri" w:cs="Times New Roman"/>
          <w:sz w:val="28"/>
          <w:szCs w:val="28"/>
          <w:shd w:val="clear" w:color="auto" w:fill="FFFFFF"/>
        </w:rPr>
        <w:t xml:space="preserve"> do</w:t>
      </w:r>
      <w:r w:rsidRPr="00AD46B0">
        <w:rPr>
          <w:rFonts w:eastAsia="Calibri" w:cs="Times New Roman"/>
          <w:sz w:val="28"/>
          <w:szCs w:val="28"/>
          <w:shd w:val="clear" w:color="auto" w:fill="FFFFFF"/>
        </w:rPr>
        <w:t xml:space="preserve"> dự án đầu tư phải thực hiện qua nhiều giai đoạn (chuẩn bị dự án, thực hiện dự án</w:t>
      </w:r>
      <w:r w:rsidR="00D113F9" w:rsidRPr="00AD46B0">
        <w:rPr>
          <w:rFonts w:eastAsia="Calibri" w:cs="Times New Roman"/>
          <w:sz w:val="28"/>
          <w:szCs w:val="28"/>
          <w:shd w:val="clear" w:color="auto" w:fill="FFFFFF"/>
        </w:rPr>
        <w:t>, kết thúc xây dựng</w:t>
      </w:r>
      <w:r w:rsidRPr="00AD46B0">
        <w:rPr>
          <w:rFonts w:eastAsia="Calibri" w:cs="Times New Roman"/>
          <w:sz w:val="28"/>
          <w:szCs w:val="28"/>
          <w:shd w:val="clear" w:color="auto" w:fill="FFFFFF"/>
        </w:rPr>
        <w:t xml:space="preserve">); phải lựa chọn nhiều nhà thầu tư vấn ở mỗi giai đoạn; kết quả thực hiện gói thầu này là cơ sở thực hiện các gói thầu, công việc tiếp theo. </w:t>
      </w:r>
    </w:p>
    <w:p w:rsidR="003B5B4B" w:rsidRPr="00AD46B0" w:rsidRDefault="003B5B4B" w:rsidP="004B2EC6">
      <w:pPr>
        <w:widowControl w:val="0"/>
        <w:spacing w:before="40" w:after="40" w:line="245" w:lineRule="auto"/>
        <w:jc w:val="both"/>
        <w:rPr>
          <w:rFonts w:eastAsia="Times New Roman" w:cs="Times New Roman"/>
          <w:sz w:val="28"/>
          <w:szCs w:val="28"/>
        </w:rPr>
      </w:pPr>
      <w:r w:rsidRPr="00AD46B0">
        <w:rPr>
          <w:rFonts w:eastAsia="Calibri" w:cs="Times New Roman"/>
          <w:sz w:val="28"/>
          <w:szCs w:val="28"/>
          <w:shd w:val="clear" w:color="auto" w:fill="FFFFFF"/>
        </w:rPr>
        <w:tab/>
      </w:r>
      <w:r w:rsidR="00234336" w:rsidRPr="00AD46B0">
        <w:rPr>
          <w:rFonts w:eastAsia="Times New Roman" w:cs="Times New Roman"/>
          <w:sz w:val="28"/>
          <w:szCs w:val="28"/>
        </w:rPr>
        <w:t>Các dự án xây dựng kết cấu hạ tầng</w:t>
      </w:r>
      <w:r w:rsidRPr="00AD46B0">
        <w:rPr>
          <w:rFonts w:eastAsia="Times New Roman" w:cs="Times New Roman"/>
          <w:sz w:val="28"/>
          <w:szCs w:val="28"/>
        </w:rPr>
        <w:t xml:space="preserve"> giao thông có đặc điểm trải dài theo tuyến, đi qua nhiều địa phương, diện tích sử dụng đất lớn, phải thực hiện di dời nhiều loại công trình hạ tầng kỹ thuật (công trình quốc phòng, an ninh, thông tin, viễn thông, năng lượng, điện, cấp, thoát nước…) nên công tác giả</w:t>
      </w:r>
      <w:r w:rsidR="00234336" w:rsidRPr="00AD46B0">
        <w:rPr>
          <w:rFonts w:eastAsia="Times New Roman" w:cs="Times New Roman"/>
          <w:sz w:val="28"/>
          <w:szCs w:val="28"/>
        </w:rPr>
        <w:t>i phóng mặt bằng rất khó khăn. Tiến độ thực hiện giải phóng mặt bằng</w:t>
      </w:r>
      <w:r w:rsidRPr="00AD46B0">
        <w:rPr>
          <w:rFonts w:eastAsia="Times New Roman" w:cs="Times New Roman"/>
          <w:sz w:val="28"/>
          <w:szCs w:val="28"/>
        </w:rPr>
        <w:t xml:space="preserve"> đóng vai trò </w:t>
      </w:r>
      <w:r w:rsidR="00D113F9" w:rsidRPr="00AD46B0">
        <w:rPr>
          <w:rFonts w:eastAsia="Times New Roman" w:cs="Times New Roman"/>
          <w:sz w:val="28"/>
          <w:szCs w:val="28"/>
        </w:rPr>
        <w:t>hết sức quan trọng</w:t>
      </w:r>
      <w:r w:rsidRPr="00AD46B0">
        <w:rPr>
          <w:rFonts w:eastAsia="Times New Roman" w:cs="Times New Roman"/>
          <w:sz w:val="28"/>
          <w:szCs w:val="28"/>
        </w:rPr>
        <w:t xml:space="preserve"> trong việc đẩy nhanh tiến độ</w:t>
      </w:r>
      <w:r w:rsidR="009137DF">
        <w:rPr>
          <w:rFonts w:eastAsia="Times New Roman" w:cs="Times New Roman"/>
          <w:sz w:val="28"/>
          <w:szCs w:val="28"/>
        </w:rPr>
        <w:t>,</w:t>
      </w:r>
      <w:r w:rsidR="00D113F9" w:rsidRPr="00AD46B0">
        <w:rPr>
          <w:rFonts w:eastAsia="Times New Roman" w:cs="Times New Roman"/>
          <w:sz w:val="28"/>
          <w:szCs w:val="28"/>
        </w:rPr>
        <w:t xml:space="preserve"> đảm bảo chất lượng</w:t>
      </w:r>
      <w:r w:rsidRPr="00AD46B0">
        <w:rPr>
          <w:rFonts w:eastAsia="Times New Roman" w:cs="Times New Roman"/>
          <w:sz w:val="28"/>
          <w:szCs w:val="28"/>
        </w:rPr>
        <w:t xml:space="preserve"> thực hiện dự án. Trong thời gian qua, công tác giải phóng mặt bằng thường kéo dài, thực tế một số dự án kéo dài đến 2 năm, cá biệt có dự án cơ bản hoàn thành nhưng công tác giải phóng mặt bằng vẫn chưa hoàn thành làm ảnh hưởng đến hiệu quả đầu tư dự án.</w:t>
      </w:r>
    </w:p>
    <w:p w:rsidR="003B5B4B" w:rsidRPr="00AD46B0" w:rsidRDefault="003B5B4B" w:rsidP="004B2EC6">
      <w:pPr>
        <w:widowControl w:val="0"/>
        <w:spacing w:before="40" w:after="40" w:line="245" w:lineRule="auto"/>
        <w:ind w:firstLine="720"/>
        <w:jc w:val="both"/>
        <w:rPr>
          <w:rFonts w:eastAsia="Times New Roman" w:cs="Times New Roman"/>
          <w:sz w:val="28"/>
          <w:szCs w:val="28"/>
        </w:rPr>
      </w:pPr>
      <w:r w:rsidRPr="00AD46B0">
        <w:rPr>
          <w:rFonts w:eastAsia="Calibri" w:cs="Times New Roman"/>
          <w:sz w:val="28"/>
          <w:szCs w:val="28"/>
        </w:rPr>
        <w:t xml:space="preserve">Theo quy định </w:t>
      </w:r>
      <w:r w:rsidR="00234336" w:rsidRPr="00AD46B0">
        <w:rPr>
          <w:rFonts w:eastAsia="Calibri" w:cs="Times New Roman"/>
          <w:sz w:val="28"/>
          <w:szCs w:val="28"/>
        </w:rPr>
        <w:t>của pháp luật về đấu thầu</w:t>
      </w:r>
      <w:r w:rsidR="00234336" w:rsidRPr="00AD46B0">
        <w:rPr>
          <w:rStyle w:val="FootnoteReference"/>
          <w:rFonts w:eastAsia="Calibri" w:cs="Times New Roman"/>
          <w:sz w:val="28"/>
          <w:szCs w:val="28"/>
        </w:rPr>
        <w:footnoteReference w:id="14"/>
      </w:r>
      <w:r w:rsidRPr="00AD46B0">
        <w:rPr>
          <w:rFonts w:eastAsia="Calibri" w:cs="Times New Roman"/>
          <w:sz w:val="28"/>
          <w:szCs w:val="28"/>
        </w:rPr>
        <w:t>: Gói thầu tư vấn có giá gói thầu trên 500 triệu đồng phải tổ chức đấu thầu rộ</w:t>
      </w:r>
      <w:r w:rsidR="00426138" w:rsidRPr="00AD46B0">
        <w:rPr>
          <w:rFonts w:eastAsia="Calibri" w:cs="Times New Roman"/>
          <w:sz w:val="28"/>
          <w:szCs w:val="28"/>
        </w:rPr>
        <w:t>ng rãi (một</w:t>
      </w:r>
      <w:r w:rsidRPr="00AD46B0">
        <w:rPr>
          <w:rFonts w:eastAsia="Calibri" w:cs="Times New Roman"/>
          <w:sz w:val="28"/>
          <w:szCs w:val="28"/>
        </w:rPr>
        <w:t xml:space="preserve"> giai đoạ</w:t>
      </w:r>
      <w:r w:rsidR="00426138" w:rsidRPr="00AD46B0">
        <w:rPr>
          <w:rFonts w:eastAsia="Calibri" w:cs="Times New Roman"/>
          <w:sz w:val="28"/>
          <w:szCs w:val="28"/>
        </w:rPr>
        <w:t>n hai</w:t>
      </w:r>
      <w:r w:rsidRPr="00AD46B0">
        <w:rPr>
          <w:rFonts w:eastAsia="Calibri" w:cs="Times New Roman"/>
          <w:sz w:val="28"/>
          <w:szCs w:val="28"/>
        </w:rPr>
        <w:t xml:space="preserve"> túi hồ sơ); công tác di dời công trình hạ tầng kỹ thuật chỉ được áp dụng chỉ định thầu đối với gói thầu</w:t>
      </w:r>
      <w:r w:rsidRPr="00AD46B0">
        <w:rPr>
          <w:rFonts w:eastAsia="Calibri" w:cs="Times New Roman"/>
          <w:i/>
          <w:sz w:val="28"/>
          <w:szCs w:val="28"/>
        </w:rPr>
        <w:t xml:space="preserve"> “do một đơn vị chuyên ngành trực tiếp quản lý để phục vụ công tác giải phóng mặt bằng”</w:t>
      </w:r>
      <w:r w:rsidRPr="00AD46B0">
        <w:rPr>
          <w:rFonts w:eastAsia="Calibri" w:cs="Times New Roman"/>
          <w:sz w:val="28"/>
          <w:szCs w:val="28"/>
        </w:rPr>
        <w:t>. Thực tế</w:t>
      </w:r>
      <w:r w:rsidR="00426138" w:rsidRPr="00AD46B0">
        <w:rPr>
          <w:rFonts w:eastAsia="Calibri" w:cs="Times New Roman"/>
          <w:sz w:val="28"/>
          <w:szCs w:val="28"/>
        </w:rPr>
        <w:t>,</w:t>
      </w:r>
      <w:r w:rsidRPr="00AD46B0">
        <w:rPr>
          <w:rFonts w:eastAsia="Calibri" w:cs="Times New Roman"/>
          <w:sz w:val="28"/>
          <w:szCs w:val="28"/>
        </w:rPr>
        <w:t xml:space="preserve"> một số đơn vị chuyên ngành được giao trực tiếp quản lý không đủ điều kiện năng lực để thực hiện di dời công trình hạ tầng kỹ thuật</w:t>
      </w:r>
      <w:r w:rsidR="00426138" w:rsidRPr="00AD46B0">
        <w:rPr>
          <w:rFonts w:eastAsia="Calibri" w:cs="Times New Roman"/>
          <w:sz w:val="28"/>
          <w:szCs w:val="28"/>
        </w:rPr>
        <w:t>, dẫn đến</w:t>
      </w:r>
      <w:r w:rsidRPr="00AD46B0">
        <w:rPr>
          <w:rFonts w:eastAsia="Calibri" w:cs="Times New Roman"/>
          <w:sz w:val="28"/>
          <w:szCs w:val="28"/>
        </w:rPr>
        <w:t xml:space="preserve"> cần phải chỉ định đơn vị khác cùng chuyên ngành để thực hiện. </w:t>
      </w:r>
    </w:p>
    <w:p w:rsidR="003B5B4B" w:rsidRPr="00AD46B0" w:rsidRDefault="003B5B4B" w:rsidP="004B2EC6">
      <w:pPr>
        <w:tabs>
          <w:tab w:val="left" w:pos="567"/>
        </w:tabs>
        <w:spacing w:before="40" w:after="40" w:line="245" w:lineRule="auto"/>
        <w:jc w:val="both"/>
        <w:rPr>
          <w:rFonts w:eastAsia="Calibri" w:cs="Times New Roman"/>
          <w:sz w:val="28"/>
          <w:szCs w:val="28"/>
          <w:shd w:val="clear" w:color="auto" w:fill="FFFFFF"/>
        </w:rPr>
      </w:pPr>
      <w:r w:rsidRPr="00AD46B0">
        <w:rPr>
          <w:rFonts w:eastAsia="Calibri" w:cs="Times New Roman"/>
          <w:sz w:val="28"/>
          <w:szCs w:val="28"/>
          <w:shd w:val="clear" w:color="auto" w:fill="FFFFFF"/>
        </w:rPr>
        <w:tab/>
        <w:t>Trường hợp đấu thầu rộng rãi thông thường, các gói thầu Tư vấn và gói thầu thi công di dời công trình hạ tầng được áp dụng phương thứ</w:t>
      </w:r>
      <w:r w:rsidR="00426138" w:rsidRPr="00AD46B0">
        <w:rPr>
          <w:rFonts w:eastAsia="Calibri" w:cs="Times New Roman"/>
          <w:sz w:val="28"/>
          <w:szCs w:val="28"/>
          <w:shd w:val="clear" w:color="auto" w:fill="FFFFFF"/>
        </w:rPr>
        <w:t>c một</w:t>
      </w:r>
      <w:r w:rsidRPr="00AD46B0">
        <w:rPr>
          <w:rFonts w:eastAsia="Calibri" w:cs="Times New Roman"/>
          <w:sz w:val="28"/>
          <w:szCs w:val="28"/>
          <w:shd w:val="clear" w:color="auto" w:fill="FFFFFF"/>
        </w:rPr>
        <w:t xml:space="preserve"> giai đoạ</w:t>
      </w:r>
      <w:r w:rsidR="00426138" w:rsidRPr="00AD46B0">
        <w:rPr>
          <w:rFonts w:eastAsia="Calibri" w:cs="Times New Roman"/>
          <w:sz w:val="28"/>
          <w:szCs w:val="28"/>
          <w:shd w:val="clear" w:color="auto" w:fill="FFFFFF"/>
        </w:rPr>
        <w:t>n hai</w:t>
      </w:r>
      <w:r w:rsidRPr="00AD46B0">
        <w:rPr>
          <w:rFonts w:eastAsia="Calibri" w:cs="Times New Roman"/>
          <w:sz w:val="28"/>
          <w:szCs w:val="28"/>
          <w:shd w:val="clear" w:color="auto" w:fill="FFFFFF"/>
        </w:rPr>
        <w:t xml:space="preserve"> túi hồ sơ nên phải thực hiện nhiều khâu</w:t>
      </w:r>
      <w:r w:rsidR="00E16DCE" w:rsidRPr="00AD46B0">
        <w:rPr>
          <w:rStyle w:val="FootnoteReference"/>
          <w:rFonts w:eastAsia="Calibri" w:cs="Times New Roman"/>
          <w:sz w:val="28"/>
          <w:szCs w:val="28"/>
          <w:shd w:val="clear" w:color="auto" w:fill="FFFFFF"/>
        </w:rPr>
        <w:footnoteReference w:id="15"/>
      </w:r>
      <w:r w:rsidRPr="00AD46B0">
        <w:rPr>
          <w:rFonts w:eastAsia="Calibri" w:cs="Times New Roman"/>
          <w:sz w:val="28"/>
          <w:szCs w:val="28"/>
          <w:shd w:val="clear" w:color="auto" w:fill="FFFFFF"/>
        </w:rPr>
        <w:t>. Trường hợp thuận lợ</w:t>
      </w:r>
      <w:r w:rsidR="00426138" w:rsidRPr="00AD46B0">
        <w:rPr>
          <w:rFonts w:eastAsia="Calibri" w:cs="Times New Roman"/>
          <w:sz w:val="28"/>
          <w:szCs w:val="28"/>
          <w:shd w:val="clear" w:color="auto" w:fill="FFFFFF"/>
        </w:rPr>
        <w:t>i</w:t>
      </w:r>
      <w:r w:rsidRPr="00AD46B0">
        <w:rPr>
          <w:rFonts w:eastAsia="Calibri" w:cs="Times New Roman"/>
          <w:sz w:val="28"/>
          <w:szCs w:val="28"/>
          <w:shd w:val="clear" w:color="auto" w:fill="FFFFFF"/>
        </w:rPr>
        <w:t xml:space="preserve"> (ít phải làm rõ </w:t>
      </w:r>
      <w:r w:rsidR="00E16DCE" w:rsidRPr="00AD46B0">
        <w:rPr>
          <w:rFonts w:eastAsia="Calibri" w:cs="Times New Roman"/>
          <w:sz w:val="28"/>
          <w:szCs w:val="28"/>
          <w:shd w:val="clear" w:color="auto" w:fill="FFFFFF"/>
        </w:rPr>
        <w:t>hồ sơ dự thầu</w:t>
      </w:r>
      <w:r w:rsidRPr="00AD46B0">
        <w:rPr>
          <w:rFonts w:eastAsia="Calibri" w:cs="Times New Roman"/>
          <w:sz w:val="28"/>
          <w:szCs w:val="28"/>
          <w:shd w:val="clear" w:color="auto" w:fill="FFFFFF"/>
        </w:rPr>
        <w:t>, không phải xử lý tình huống đấu thầu) cần ít nhất 60 ngày (02 tháng) mới lựa chọn xong nhà thầu; trường hợp phức tạp có thể thể kéo dài đến 03, 04 tháng hoặc dài hơn, thậm chí phải hủy thầu để đấu thầu lại; khi đó sẽ ảnh hưởng rất lớn đến tiến độ dự án. Trường hợp đấu thầu rộng rãi qua mạng vẫn phải áp dụng phương thứ</w:t>
      </w:r>
      <w:r w:rsidR="00426138" w:rsidRPr="00AD46B0">
        <w:rPr>
          <w:rFonts w:eastAsia="Calibri" w:cs="Times New Roman"/>
          <w:sz w:val="28"/>
          <w:szCs w:val="28"/>
          <w:shd w:val="clear" w:color="auto" w:fill="FFFFFF"/>
        </w:rPr>
        <w:t>c một</w:t>
      </w:r>
      <w:r w:rsidRPr="00AD46B0">
        <w:rPr>
          <w:rFonts w:eastAsia="Calibri" w:cs="Times New Roman"/>
          <w:sz w:val="28"/>
          <w:szCs w:val="28"/>
          <w:shd w:val="clear" w:color="auto" w:fill="FFFFFF"/>
        </w:rPr>
        <w:t xml:space="preserve"> giai đoạ</w:t>
      </w:r>
      <w:r w:rsidR="00426138" w:rsidRPr="00AD46B0">
        <w:rPr>
          <w:rFonts w:eastAsia="Calibri" w:cs="Times New Roman"/>
          <w:sz w:val="28"/>
          <w:szCs w:val="28"/>
          <w:shd w:val="clear" w:color="auto" w:fill="FFFFFF"/>
        </w:rPr>
        <w:t>n hai</w:t>
      </w:r>
      <w:r w:rsidRPr="00AD46B0">
        <w:rPr>
          <w:rFonts w:eastAsia="Calibri" w:cs="Times New Roman"/>
          <w:sz w:val="28"/>
          <w:szCs w:val="28"/>
          <w:shd w:val="clear" w:color="auto" w:fill="FFFFFF"/>
        </w:rPr>
        <w:t xml:space="preserve"> túi hồ sơ có thể rút ngắn hơn (khoảng 10 ngày) do thực chất</w:t>
      </w:r>
      <w:r w:rsidR="00414B72" w:rsidRPr="00AD46B0">
        <w:rPr>
          <w:rFonts w:eastAsia="Calibri" w:cs="Times New Roman"/>
          <w:sz w:val="28"/>
          <w:szCs w:val="28"/>
          <w:shd w:val="clear" w:color="auto" w:fill="FFFFFF"/>
        </w:rPr>
        <w:t>,</w:t>
      </w:r>
      <w:r w:rsidRPr="00AD46B0">
        <w:rPr>
          <w:rFonts w:eastAsia="Calibri" w:cs="Times New Roman"/>
          <w:sz w:val="28"/>
          <w:szCs w:val="28"/>
          <w:shd w:val="clear" w:color="auto" w:fill="FFFFFF"/>
        </w:rPr>
        <w:t xml:space="preserve"> đấu thầu qua mạng không khác nhiều so với đấu thầu thông thường (khâu đánh giá </w:t>
      </w:r>
      <w:r w:rsidR="00E16DCE" w:rsidRPr="00AD46B0">
        <w:rPr>
          <w:rFonts w:eastAsia="Calibri" w:cs="Times New Roman"/>
          <w:sz w:val="28"/>
          <w:szCs w:val="28"/>
          <w:shd w:val="clear" w:color="auto" w:fill="FFFFFF"/>
        </w:rPr>
        <w:t>hồ sơ dự thầu</w:t>
      </w:r>
      <w:r w:rsidRPr="00AD46B0">
        <w:rPr>
          <w:rFonts w:eastAsia="Calibri" w:cs="Times New Roman"/>
          <w:sz w:val="28"/>
          <w:szCs w:val="28"/>
          <w:shd w:val="clear" w:color="auto" w:fill="FFFFFF"/>
        </w:rPr>
        <w:t xml:space="preserve"> vẫn chủ yếu do Tổ chuyên gia thực hiện; hệ thống chỉ tự động đánh giá được một số nội dung, tiêu chí đơn giản). </w:t>
      </w:r>
    </w:p>
    <w:p w:rsidR="003B5B4B" w:rsidRPr="00AD46B0" w:rsidRDefault="003B5B4B" w:rsidP="004B2EC6">
      <w:pPr>
        <w:tabs>
          <w:tab w:val="left" w:pos="567"/>
        </w:tabs>
        <w:spacing w:before="40" w:after="40" w:line="245" w:lineRule="auto"/>
        <w:jc w:val="both"/>
        <w:rPr>
          <w:rFonts w:eastAsia="Calibri" w:cs="Times New Roman"/>
          <w:sz w:val="28"/>
          <w:szCs w:val="28"/>
          <w:shd w:val="clear" w:color="auto" w:fill="FFFFFF"/>
        </w:rPr>
      </w:pPr>
      <w:r w:rsidRPr="00AD46B0">
        <w:rPr>
          <w:rFonts w:eastAsia="Calibri" w:cs="Times New Roman"/>
          <w:sz w:val="28"/>
          <w:szCs w:val="28"/>
          <w:shd w:val="clear" w:color="auto" w:fill="FFFFFF"/>
        </w:rPr>
        <w:tab/>
        <w:t xml:space="preserve">Thời gian lựa chọn nhà thầu trường hợp chỉ định thầu theo quy trình thông thường cần khoảng 20 ngày; theo quy trình rút gọn cần khoảng 07 ngày. Do vậy, </w:t>
      </w:r>
      <w:r w:rsidRPr="00AD46B0">
        <w:rPr>
          <w:rFonts w:eastAsia="Calibri" w:cs="Times New Roman"/>
          <w:sz w:val="28"/>
          <w:szCs w:val="28"/>
          <w:shd w:val="clear" w:color="auto" w:fill="FFFFFF"/>
        </w:rPr>
        <w:lastRenderedPageBreak/>
        <w:t>khi áp dụng chỉ định thầu sẽ rút ngắn thời gian lựa chọn nhà thầu mỗi gói thầu từ 40 đế</w:t>
      </w:r>
      <w:r w:rsidR="0045320A">
        <w:rPr>
          <w:rFonts w:eastAsia="Calibri" w:cs="Times New Roman"/>
          <w:sz w:val="28"/>
          <w:szCs w:val="28"/>
          <w:shd w:val="clear" w:color="auto" w:fill="FFFFFF"/>
        </w:rPr>
        <w:t>n 50 ngày;</w:t>
      </w:r>
      <w:r w:rsidRPr="00AD46B0">
        <w:rPr>
          <w:rFonts w:eastAsia="Calibri" w:cs="Times New Roman"/>
          <w:sz w:val="28"/>
          <w:szCs w:val="28"/>
          <w:shd w:val="clear" w:color="auto" w:fill="FFFFFF"/>
        </w:rPr>
        <w:t xml:space="preserve"> rút ngắn được tổng thời gian lựa chọn nhà thầu các gói thầu </w:t>
      </w:r>
      <w:r w:rsidR="0045320A">
        <w:rPr>
          <w:rFonts w:eastAsia="Calibri" w:cs="Times New Roman"/>
          <w:sz w:val="28"/>
          <w:szCs w:val="28"/>
          <w:shd w:val="clear" w:color="auto" w:fill="FFFFFF"/>
        </w:rPr>
        <w:t xml:space="preserve">có ý nghĩa </w:t>
      </w:r>
      <w:r w:rsidRPr="00AD46B0">
        <w:rPr>
          <w:rFonts w:eastAsia="Calibri" w:cs="Times New Roman"/>
          <w:sz w:val="28"/>
          <w:szCs w:val="28"/>
          <w:shd w:val="clear" w:color="auto" w:fill="FFFFFF"/>
        </w:rPr>
        <w:t>đường găng</w:t>
      </w:r>
      <w:r w:rsidR="0045320A">
        <w:rPr>
          <w:rFonts w:eastAsia="Calibri" w:cs="Times New Roman"/>
          <w:sz w:val="28"/>
          <w:szCs w:val="28"/>
          <w:shd w:val="clear" w:color="auto" w:fill="FFFFFF"/>
        </w:rPr>
        <w:t xml:space="preserve"> của dự án</w:t>
      </w:r>
      <w:r w:rsidRPr="00AD46B0">
        <w:rPr>
          <w:rFonts w:eastAsia="Calibri" w:cs="Times New Roman"/>
          <w:sz w:val="28"/>
          <w:szCs w:val="28"/>
          <w:shd w:val="clear" w:color="auto" w:fill="FFFFFF"/>
        </w:rPr>
        <w:t xml:space="preserve"> nêu trên từ 04 đến 05 tháng so với đấu thầu rộng rãi. Ưu điểm của việc chỉ định thầu là không phát sinh tình huống đấu thầu và đảm bảo 100% lựa chọn nhà thầu thành công (không phải hủy thầu). Khi chỉ định thầu, chủ đầ</w:t>
      </w:r>
      <w:r w:rsidR="0045320A">
        <w:rPr>
          <w:rFonts w:eastAsia="Calibri" w:cs="Times New Roman"/>
          <w:sz w:val="28"/>
          <w:szCs w:val="28"/>
          <w:shd w:val="clear" w:color="auto" w:fill="FFFFFF"/>
        </w:rPr>
        <w:t>u tư có nghĩa vụ</w:t>
      </w:r>
      <w:r w:rsidRPr="00AD46B0">
        <w:rPr>
          <w:rFonts w:eastAsia="Calibri" w:cs="Times New Roman"/>
          <w:sz w:val="28"/>
          <w:szCs w:val="28"/>
          <w:shd w:val="clear" w:color="auto" w:fill="FFFFFF"/>
        </w:rPr>
        <w:t xml:space="preserve"> đánh giá kỹ lưỡ</w:t>
      </w:r>
      <w:r w:rsidR="008731DB">
        <w:rPr>
          <w:rFonts w:eastAsia="Calibri" w:cs="Times New Roman"/>
          <w:sz w:val="28"/>
          <w:szCs w:val="28"/>
          <w:shd w:val="clear" w:color="auto" w:fill="FFFFFF"/>
        </w:rPr>
        <w:t>ng,</w:t>
      </w:r>
      <w:r w:rsidRPr="00AD46B0">
        <w:rPr>
          <w:rFonts w:eastAsia="Calibri" w:cs="Times New Roman"/>
          <w:sz w:val="28"/>
          <w:szCs w:val="28"/>
          <w:shd w:val="clear" w:color="auto" w:fill="FFFFFF"/>
        </w:rPr>
        <w:t xml:space="preserve"> lựa chọn tư vấn có đủ năng lực, kinh nghiệ</w:t>
      </w:r>
      <w:r w:rsidR="0045320A">
        <w:rPr>
          <w:rFonts w:eastAsia="Calibri" w:cs="Times New Roman"/>
          <w:sz w:val="28"/>
          <w:szCs w:val="28"/>
          <w:shd w:val="clear" w:color="auto" w:fill="FFFFFF"/>
        </w:rPr>
        <w:t>m và uy tín,</w:t>
      </w:r>
      <w:r w:rsidRPr="00AD46B0">
        <w:rPr>
          <w:rFonts w:eastAsia="Calibri" w:cs="Times New Roman"/>
          <w:sz w:val="28"/>
          <w:szCs w:val="28"/>
          <w:shd w:val="clear" w:color="auto" w:fill="FFFFFF"/>
        </w:rPr>
        <w:t xml:space="preserve"> đảm bảo tiến độ, chất lượng thực hiện hợp đồ</w:t>
      </w:r>
      <w:r w:rsidR="004E3D4B">
        <w:rPr>
          <w:rFonts w:eastAsia="Calibri" w:cs="Times New Roman"/>
          <w:sz w:val="28"/>
          <w:szCs w:val="28"/>
          <w:shd w:val="clear" w:color="auto" w:fill="FFFFFF"/>
        </w:rPr>
        <w:t>ng, từ đó</w:t>
      </w:r>
      <w:r w:rsidRPr="00AD46B0">
        <w:rPr>
          <w:rFonts w:eastAsia="Calibri" w:cs="Times New Roman"/>
          <w:sz w:val="28"/>
          <w:szCs w:val="28"/>
          <w:shd w:val="clear" w:color="auto" w:fill="FFFFFF"/>
        </w:rPr>
        <w:t xml:space="preserve"> góp phần đẩy nhanh tiến độ dự án.</w:t>
      </w:r>
    </w:p>
    <w:p w:rsidR="003B5B4B" w:rsidRPr="00AD46B0" w:rsidRDefault="003B5B4B" w:rsidP="004B2EC6">
      <w:pPr>
        <w:tabs>
          <w:tab w:val="left" w:pos="1134"/>
        </w:tabs>
        <w:spacing w:before="40" w:after="40" w:line="245" w:lineRule="auto"/>
        <w:ind w:firstLine="567"/>
        <w:jc w:val="both"/>
        <w:rPr>
          <w:rFonts w:eastAsia="Calibri" w:cs="Times New Roman"/>
          <w:sz w:val="28"/>
          <w:szCs w:val="28"/>
        </w:rPr>
      </w:pPr>
      <w:r w:rsidRPr="00AD46B0">
        <w:rPr>
          <w:rFonts w:eastAsia="Calibri" w:cs="Times New Roman"/>
          <w:sz w:val="28"/>
          <w:szCs w:val="28"/>
        </w:rPr>
        <w:t>- Việc áp dụng hình thức chỉ định thầu có thể giảm tính cạnh tranh so với đấu thầu rộng rãi; tuy nhiên, số lượng và giá trị các gói thầu Tư vấn lập dự án, Tư vấn thiết kế kỹ thuậ</w:t>
      </w:r>
      <w:r w:rsidR="004B2EC6" w:rsidRPr="00AD46B0">
        <w:rPr>
          <w:rFonts w:eastAsia="Calibri" w:cs="Times New Roman"/>
          <w:sz w:val="28"/>
          <w:szCs w:val="28"/>
        </w:rPr>
        <w:t xml:space="preserve">t </w:t>
      </w:r>
      <w:r w:rsidRPr="00AD46B0">
        <w:rPr>
          <w:rFonts w:eastAsia="Calibri" w:cs="Times New Roman"/>
          <w:sz w:val="28"/>
          <w:szCs w:val="28"/>
        </w:rPr>
        <w:t>có yêu cầu kỹ thuật cao, giá trị lớn; số lượng nhà thầu chuyên ngành đáp ứng yêu cầu thực hiện công tác di dời không nhiều; mặt khác, giá trị các gói thầu trên chiếm tỷ trọng chi phí thấp trong tổng mức đầu tư dự án nên mức độ ảnh hưởng đến cạnh tranh là không nhiều.</w:t>
      </w:r>
    </w:p>
    <w:p w:rsidR="003B5B4B" w:rsidRPr="00AD46B0" w:rsidRDefault="003B5B4B" w:rsidP="004B2EC6">
      <w:pPr>
        <w:tabs>
          <w:tab w:val="left" w:pos="1134"/>
        </w:tabs>
        <w:spacing w:before="40" w:after="40" w:line="245" w:lineRule="auto"/>
        <w:ind w:firstLine="567"/>
        <w:jc w:val="both"/>
        <w:rPr>
          <w:rFonts w:eastAsia="Calibri" w:cs="Times New Roman"/>
          <w:sz w:val="28"/>
          <w:szCs w:val="28"/>
        </w:rPr>
      </w:pPr>
      <w:r w:rsidRPr="00AD46B0">
        <w:rPr>
          <w:rFonts w:eastAsia="Calibri" w:cs="Times New Roman"/>
          <w:sz w:val="28"/>
          <w:szCs w:val="28"/>
        </w:rPr>
        <w:t>- Việc áp dụng hình thức chỉ định thầ</w:t>
      </w:r>
      <w:r w:rsidR="00F7153E" w:rsidRPr="00AD46B0">
        <w:rPr>
          <w:rFonts w:eastAsia="Calibri" w:cs="Times New Roman"/>
          <w:sz w:val="28"/>
          <w:szCs w:val="28"/>
        </w:rPr>
        <w:t>u</w:t>
      </w:r>
      <w:r w:rsidR="00371CDC">
        <w:rPr>
          <w:rFonts w:eastAsia="Calibri" w:cs="Times New Roman"/>
          <w:sz w:val="28"/>
          <w:szCs w:val="28"/>
        </w:rPr>
        <w:t xml:space="preserve"> để</w:t>
      </w:r>
      <w:r w:rsidRPr="00AD46B0">
        <w:rPr>
          <w:rFonts w:eastAsia="Calibri" w:cs="Times New Roman"/>
          <w:sz w:val="28"/>
          <w:szCs w:val="28"/>
        </w:rPr>
        <w:t xml:space="preserve"> đảm bảo tiến độ lập dự án đầu tư, triển khai công tác giải phóng mặt bằng, thiết kế kỹ thuậ</w:t>
      </w:r>
      <w:r w:rsidR="00371CDC">
        <w:rPr>
          <w:rFonts w:eastAsia="Calibri" w:cs="Times New Roman"/>
          <w:sz w:val="28"/>
          <w:szCs w:val="28"/>
        </w:rPr>
        <w:t>t và</w:t>
      </w:r>
      <w:r w:rsidRPr="00AD46B0">
        <w:rPr>
          <w:rFonts w:eastAsia="Calibri" w:cs="Times New Roman"/>
          <w:sz w:val="28"/>
          <w:szCs w:val="28"/>
        </w:rPr>
        <w:t xml:space="preserve"> lựa chọn nhà đầ</w:t>
      </w:r>
      <w:r w:rsidR="00371CDC">
        <w:rPr>
          <w:rFonts w:eastAsia="Calibri" w:cs="Times New Roman"/>
          <w:sz w:val="28"/>
          <w:szCs w:val="28"/>
        </w:rPr>
        <w:t>u tư nhằm</w:t>
      </w:r>
      <w:r w:rsidRPr="00AD46B0">
        <w:rPr>
          <w:rFonts w:eastAsia="Calibri" w:cs="Times New Roman"/>
          <w:sz w:val="28"/>
          <w:szCs w:val="28"/>
        </w:rPr>
        <w:t xml:space="preserve"> đảm bảo mục tiêu </w:t>
      </w:r>
      <w:r w:rsidRPr="00AD46B0">
        <w:rPr>
          <w:rFonts w:eastAsia="Times New Roman" w:cs="Times New Roman"/>
          <w:sz w:val="28"/>
          <w:szCs w:val="28"/>
        </w:rPr>
        <w:t xml:space="preserve">hoàn thành dự án đưa vào </w:t>
      </w:r>
      <w:r w:rsidR="00414B72" w:rsidRPr="00AD46B0">
        <w:rPr>
          <w:rFonts w:eastAsia="Times New Roman" w:cs="Times New Roman"/>
          <w:sz w:val="28"/>
          <w:szCs w:val="28"/>
        </w:rPr>
        <w:t>sử dụng trong năm 2025; do đó</w:t>
      </w:r>
      <w:r w:rsidRPr="00AD46B0">
        <w:rPr>
          <w:rFonts w:eastAsia="Times New Roman" w:cs="Times New Roman"/>
          <w:sz w:val="28"/>
          <w:szCs w:val="28"/>
        </w:rPr>
        <w:t xml:space="preserve"> mang lại hiệu quả tích cực cho </w:t>
      </w:r>
      <w:r w:rsidR="004C3D5E" w:rsidRPr="00AD46B0">
        <w:rPr>
          <w:rFonts w:eastAsia="Times New Roman" w:cs="Times New Roman"/>
          <w:sz w:val="28"/>
          <w:szCs w:val="28"/>
        </w:rPr>
        <w:t>kinh tế - xã hội</w:t>
      </w:r>
      <w:r w:rsidRPr="00AD46B0">
        <w:rPr>
          <w:rFonts w:eastAsia="Times New Roman" w:cs="Times New Roman"/>
          <w:sz w:val="28"/>
          <w:szCs w:val="28"/>
        </w:rPr>
        <w:t>.</w:t>
      </w:r>
    </w:p>
    <w:p w:rsidR="00E05164" w:rsidRPr="00AD46B0" w:rsidRDefault="003B5B4B" w:rsidP="004B2EC6">
      <w:pPr>
        <w:spacing w:before="40" w:after="40" w:line="245" w:lineRule="auto"/>
        <w:ind w:firstLine="567"/>
        <w:jc w:val="both"/>
        <w:rPr>
          <w:rFonts w:eastAsia="Calibri" w:cs="Times New Roman"/>
          <w:b/>
          <w:sz w:val="28"/>
          <w:szCs w:val="28"/>
          <w:lang w:val="nl-NL"/>
        </w:rPr>
      </w:pPr>
      <w:r w:rsidRPr="00AD46B0">
        <w:rPr>
          <w:rFonts w:eastAsia="Calibri" w:cs="Times New Roman"/>
          <w:b/>
          <w:sz w:val="28"/>
          <w:szCs w:val="28"/>
          <w:lang w:val="nl-NL"/>
        </w:rPr>
        <w:t>4. Chính sách 4</w:t>
      </w:r>
      <w:r w:rsidR="00E05164" w:rsidRPr="00AD46B0">
        <w:rPr>
          <w:rFonts w:eastAsia="Calibri" w:cs="Times New Roman"/>
          <w:b/>
          <w:sz w:val="28"/>
          <w:szCs w:val="28"/>
          <w:lang w:val="nl-NL"/>
        </w:rPr>
        <w:t xml:space="preserve">: Về </w:t>
      </w:r>
      <w:r w:rsidR="00E05164" w:rsidRPr="00AD46B0">
        <w:rPr>
          <w:rFonts w:eastAsia="Calibri" w:cs="Times New Roman"/>
          <w:b/>
          <w:sz w:val="28"/>
          <w:szCs w:val="28"/>
          <w:lang w:val="vi-VN"/>
        </w:rPr>
        <w:t xml:space="preserve">khai thác vật liệu xây dựng thông thường ngoài phạm vi dự án chỉ sử dụng cho dự án đường bộ cao tốc </w:t>
      </w:r>
    </w:p>
    <w:p w:rsidR="003B5B4B" w:rsidRPr="00AD46B0" w:rsidRDefault="003B5B4B" w:rsidP="004B2EC6">
      <w:pPr>
        <w:spacing w:before="40" w:after="40" w:line="245" w:lineRule="auto"/>
        <w:ind w:firstLine="567"/>
        <w:jc w:val="both"/>
        <w:rPr>
          <w:rFonts w:eastAsia="Calibri" w:cs="Times New Roman"/>
          <w:i/>
          <w:sz w:val="28"/>
          <w:szCs w:val="28"/>
          <w:lang w:val="nl-NL"/>
        </w:rPr>
      </w:pPr>
      <w:r w:rsidRPr="00AD46B0">
        <w:rPr>
          <w:rFonts w:eastAsia="Calibri" w:cs="Times New Roman"/>
          <w:b/>
          <w:i/>
          <w:sz w:val="28"/>
          <w:szCs w:val="28"/>
          <w:lang w:val="nl-NL"/>
        </w:rPr>
        <w:t>4.1. Mục tiêu của chính sách</w:t>
      </w:r>
    </w:p>
    <w:p w:rsidR="003B5B4B" w:rsidRPr="00AD46B0" w:rsidRDefault="003B5B4B" w:rsidP="004B2EC6">
      <w:pPr>
        <w:widowControl w:val="0"/>
        <w:spacing w:before="40" w:after="40" w:line="245" w:lineRule="auto"/>
        <w:ind w:firstLine="567"/>
        <w:jc w:val="both"/>
        <w:rPr>
          <w:rFonts w:eastAsia="Calibri" w:cs="Times New Roman"/>
          <w:sz w:val="28"/>
          <w:szCs w:val="28"/>
          <w:shd w:val="clear" w:color="auto" w:fill="FFFFFF"/>
        </w:rPr>
      </w:pPr>
      <w:r w:rsidRPr="00AD46B0">
        <w:rPr>
          <w:rFonts w:eastAsia="Calibri" w:cs="Times New Roman"/>
          <w:sz w:val="28"/>
          <w:szCs w:val="28"/>
          <w:shd w:val="clear" w:color="auto" w:fill="FFFFFF"/>
        </w:rPr>
        <w:t xml:space="preserve">Rút ngắn thủ tục, giảm các khâu trung gian, tránh tình trạng đầu cơ, nâng giá làm tăng chi phí đầu tư; đảm bảo tiến độ triển khai các dự án đường bộ cao tốc. </w:t>
      </w:r>
    </w:p>
    <w:p w:rsidR="003B5B4B" w:rsidRPr="00AD46B0" w:rsidRDefault="003B5B4B" w:rsidP="004B2EC6">
      <w:pPr>
        <w:spacing w:before="40" w:after="40" w:line="245" w:lineRule="auto"/>
        <w:ind w:firstLine="567"/>
        <w:jc w:val="both"/>
        <w:rPr>
          <w:rFonts w:eastAsia="Calibri" w:cs="Times New Roman"/>
          <w:i/>
          <w:sz w:val="28"/>
          <w:szCs w:val="28"/>
          <w:lang w:val="pt-BR"/>
        </w:rPr>
      </w:pPr>
      <w:r w:rsidRPr="00AD46B0">
        <w:rPr>
          <w:rFonts w:eastAsia="Calibri" w:cs="Times New Roman"/>
          <w:b/>
          <w:i/>
          <w:sz w:val="28"/>
          <w:szCs w:val="28"/>
          <w:lang w:val="pt-BR"/>
        </w:rPr>
        <w:t>4.2. Nội dung của chính sách</w:t>
      </w:r>
    </w:p>
    <w:p w:rsidR="003B5B4B" w:rsidRPr="00AD46B0" w:rsidRDefault="003B5B4B" w:rsidP="004B2EC6">
      <w:pPr>
        <w:widowControl w:val="0"/>
        <w:spacing w:before="40" w:after="40" w:line="245" w:lineRule="auto"/>
        <w:ind w:firstLine="567"/>
        <w:jc w:val="both"/>
        <w:rPr>
          <w:rFonts w:eastAsia="Calibri" w:cs="Times New Roman"/>
          <w:sz w:val="28"/>
          <w:szCs w:val="28"/>
          <w:shd w:val="clear" w:color="auto" w:fill="FFFFFF"/>
        </w:rPr>
      </w:pPr>
      <w:r w:rsidRPr="00AD46B0">
        <w:rPr>
          <w:rFonts w:eastAsia="Calibri" w:cs="Times New Roman"/>
          <w:sz w:val="28"/>
          <w:szCs w:val="28"/>
          <w:shd w:val="clear" w:color="auto" w:fill="FFFFFF"/>
        </w:rPr>
        <w:t>Quy định thí điểm việc không phải đề nghị cấp giấy phép khai thác khoáng sản đối với trường hợp nhà đầu tư, nhà thầu thi công xây dựng được cấp quyền khai thác khoáng sản làm vật liệu xây dựng thông thường (đất, cát, đá) mà sản phẩm khai thác chỉ sử dụng cho các dự án đường bộ cao tố</w:t>
      </w:r>
      <w:r w:rsidR="00311A88">
        <w:rPr>
          <w:rFonts w:eastAsia="Calibri" w:cs="Times New Roman"/>
          <w:sz w:val="28"/>
          <w:szCs w:val="28"/>
          <w:shd w:val="clear" w:color="auto" w:fill="FFFFFF"/>
        </w:rPr>
        <w:t>c;</w:t>
      </w:r>
      <w:r w:rsidRPr="00AD46B0">
        <w:rPr>
          <w:rFonts w:eastAsia="Calibri" w:cs="Times New Roman"/>
          <w:sz w:val="28"/>
          <w:szCs w:val="28"/>
          <w:shd w:val="clear" w:color="auto" w:fill="FFFFFF"/>
        </w:rPr>
        <w:t xml:space="preserve"> Ủy ban nhân dân tỉnh, thành phố trực thuộc trung ương nơi có dự án đường bộ cao tốc đi qua được khoanh định khu vực khoáng sản làm vật liệu xây dựng thông thường nêu trên là khu vực không đấu giá quyền khai thác khoáng sản.</w:t>
      </w:r>
    </w:p>
    <w:p w:rsidR="003B5B4B" w:rsidRPr="00AD46B0" w:rsidRDefault="003B5B4B" w:rsidP="004B2EC6">
      <w:pPr>
        <w:spacing w:before="40" w:after="40" w:line="245" w:lineRule="auto"/>
        <w:ind w:firstLine="567"/>
        <w:jc w:val="both"/>
        <w:rPr>
          <w:rFonts w:eastAsia="Calibri" w:cs="Times New Roman"/>
          <w:b/>
          <w:i/>
          <w:sz w:val="28"/>
          <w:szCs w:val="28"/>
          <w:lang w:val="pt-BR"/>
        </w:rPr>
      </w:pPr>
      <w:r w:rsidRPr="00AD46B0">
        <w:rPr>
          <w:rFonts w:eastAsia="Calibri" w:cs="Times New Roman"/>
          <w:b/>
          <w:i/>
          <w:sz w:val="28"/>
          <w:szCs w:val="28"/>
          <w:lang w:val="pt-BR"/>
        </w:rPr>
        <w:t>4.3. Giải pháp thực hiện và lý do lựa chọn giải pháp</w:t>
      </w:r>
    </w:p>
    <w:p w:rsidR="003B5B4B" w:rsidRPr="00AD46B0" w:rsidRDefault="003B5B4B" w:rsidP="004B2EC6">
      <w:pPr>
        <w:tabs>
          <w:tab w:val="left" w:pos="567"/>
        </w:tabs>
        <w:spacing w:before="40" w:after="40" w:line="245" w:lineRule="auto"/>
        <w:jc w:val="both"/>
        <w:rPr>
          <w:rFonts w:eastAsia="Calibri" w:cs="Times New Roman"/>
          <w:sz w:val="28"/>
          <w:szCs w:val="28"/>
        </w:rPr>
      </w:pPr>
      <w:r w:rsidRPr="00AD46B0">
        <w:rPr>
          <w:rFonts w:eastAsia="Calibri" w:cs="Times New Roman"/>
          <w:sz w:val="28"/>
          <w:szCs w:val="28"/>
          <w:shd w:val="clear" w:color="auto" w:fill="FFFFFF"/>
        </w:rPr>
        <w:tab/>
        <w:t>Rà soát, ban hành cơ chế đặc thù thí điểm khác với quy định tại Luật Khoáng sản, áp dụng đối với các dự án đường bộ cao tốc, cụ thể: “</w:t>
      </w:r>
      <w:r w:rsidR="003018E1" w:rsidRPr="00AD46B0">
        <w:rPr>
          <w:rFonts w:eastAsia="Calibri" w:cs="Times New Roman"/>
          <w:i/>
          <w:sz w:val="28"/>
          <w:szCs w:val="28"/>
          <w:shd w:val="clear" w:color="auto" w:fill="FFFFFF"/>
        </w:rPr>
        <w:t xml:space="preserve">Ủy ban nhân dân các tỉnh, thành phố trực thuộc trung ương (nơi có dự án đường bộ cao tốc đi qua) được khoanh định khu vực khoáng sản làm vật liệu xây dựng thông thường (đất, cát, đá) cung cấp cho các dự án đường bộ cao tốc đi qua, là khu vực không đấu giá quyền khai thác khoáng sản. Nhà đầu tư, nhà thầu thi công xây dựng không phải đề nghị cấp giấy phép khai thác khoáng sản làm vật liệu xây dựng thông thường mà sản phẩm khai thác chỉ sử dụng cho các dự án đường bộ cao tốc. Trước khi tiến hành khai thác khoáng sản, Nhà đầu tư, Nhà thầu thi công xây dựng phải đăng ký khu vực, công suất, khối lượng, phương pháp, thiết bị và kế </w:t>
      </w:r>
      <w:r w:rsidR="003018E1" w:rsidRPr="00AD46B0">
        <w:rPr>
          <w:rFonts w:eastAsia="Calibri" w:cs="Times New Roman"/>
          <w:i/>
          <w:sz w:val="28"/>
          <w:szCs w:val="28"/>
          <w:shd w:val="clear" w:color="auto" w:fill="FFFFFF"/>
        </w:rPr>
        <w:lastRenderedPageBreak/>
        <w:t>hoạch khai thác tại Ủy ban nhân dân cấp tỉnh tương tự như điểm a khoản 2 Điều 64 Luật Khoáng sản.</w:t>
      </w:r>
      <w:r w:rsidRPr="00AD46B0">
        <w:rPr>
          <w:rFonts w:eastAsia="Calibri" w:cs="Times New Roman"/>
          <w:i/>
          <w:sz w:val="28"/>
          <w:szCs w:val="28"/>
          <w:shd w:val="clear" w:color="auto" w:fill="FFFFFF"/>
        </w:rPr>
        <w:t xml:space="preserve">”. </w:t>
      </w:r>
      <w:r w:rsidRPr="00AD46B0">
        <w:rPr>
          <w:rFonts w:eastAsia="Calibri" w:cs="Times New Roman"/>
          <w:sz w:val="28"/>
          <w:szCs w:val="28"/>
          <w:shd w:val="clear" w:color="auto" w:fill="FFFFFF"/>
        </w:rPr>
        <w:t>Việc ban hành cơ chế này nhằm:</w:t>
      </w:r>
    </w:p>
    <w:p w:rsidR="006D3C07" w:rsidRPr="00AD46B0" w:rsidRDefault="003B5B4B" w:rsidP="006D3C07">
      <w:pPr>
        <w:spacing w:before="40" w:after="40" w:line="245" w:lineRule="auto"/>
        <w:ind w:firstLine="567"/>
        <w:jc w:val="both"/>
        <w:rPr>
          <w:rFonts w:eastAsia="Calibri" w:cs="Times New Roman"/>
          <w:sz w:val="28"/>
          <w:szCs w:val="28"/>
        </w:rPr>
      </w:pPr>
      <w:r w:rsidRPr="00AD46B0">
        <w:rPr>
          <w:rFonts w:eastAsia="Calibri" w:cs="Times New Roman"/>
          <w:sz w:val="28"/>
          <w:szCs w:val="28"/>
          <w:lang w:val="pt-BR"/>
        </w:rPr>
        <w:t xml:space="preserve">- </w:t>
      </w:r>
      <w:r w:rsidRPr="00AD46B0">
        <w:rPr>
          <w:rFonts w:eastAsia="Calibri" w:cs="Times New Roman"/>
          <w:sz w:val="28"/>
          <w:szCs w:val="28"/>
        </w:rPr>
        <w:t>Việc thực hiện các thủ tục cấp phép khai thác vật liệu xây dựng thông thường theo Luật Khoáng sản hiện nay cần nhiều thời gian (thông thường hơn 01 năm) trong khi thời gian thực hiện các gói thầu xây lắp thường dưới 02 năm. Thực tế, khi triển khai thực hiện các dự án trọng điểm quốc gia có quy mô lớn (như dự án đường bộ cao tốc Bắc - Nam phía Đông; dự án nâng cấp, mở rộng Quốc lộ 1…) đã gặp khó khăn về nguồn cung ứng vật liệu xây dựng (đất, cát, đá) do khi đồng loạt triển khai, nhu cầu vật liệu tăng đột biế</w:t>
      </w:r>
      <w:r w:rsidR="003E25D0" w:rsidRPr="00AD46B0">
        <w:rPr>
          <w:rFonts w:eastAsia="Calibri" w:cs="Times New Roman"/>
          <w:sz w:val="28"/>
          <w:szCs w:val="28"/>
        </w:rPr>
        <w:t xml:space="preserve">n </w:t>
      </w:r>
      <w:r w:rsidRPr="00AD46B0">
        <w:rPr>
          <w:rFonts w:eastAsia="Calibri" w:cs="Times New Roman"/>
          <w:sz w:val="28"/>
          <w:szCs w:val="28"/>
        </w:rPr>
        <w:t>do tiến độ yêu cầu hoàn thành các gói thầu, các dự án thành phần trong cùng thờ</w:t>
      </w:r>
      <w:r w:rsidR="003E25D0" w:rsidRPr="00AD46B0">
        <w:rPr>
          <w:rFonts w:eastAsia="Calibri" w:cs="Times New Roman"/>
          <w:sz w:val="28"/>
          <w:szCs w:val="28"/>
        </w:rPr>
        <w:t>i gian</w:t>
      </w:r>
      <w:r w:rsidRPr="00AD46B0">
        <w:rPr>
          <w:rFonts w:eastAsia="Calibri" w:cs="Times New Roman"/>
          <w:sz w:val="28"/>
          <w:szCs w:val="28"/>
        </w:rPr>
        <w:t xml:space="preserve">; làm kéo dài thời gian thực hiện, thậm chí phải dừng thi công do phải chờ thủ tục khai thác mỏ và </w:t>
      </w:r>
      <w:r w:rsidR="006D3C07" w:rsidRPr="00AD46B0">
        <w:rPr>
          <w:rFonts w:eastAsia="Calibri" w:cs="Times New Roman"/>
          <w:sz w:val="28"/>
          <w:szCs w:val="28"/>
        </w:rPr>
        <w:t>giá vật liệu tăng cao</w:t>
      </w:r>
      <w:r w:rsidRPr="00AD46B0">
        <w:rPr>
          <w:rFonts w:eastAsia="Calibri" w:cs="Times New Roman"/>
          <w:sz w:val="28"/>
          <w:szCs w:val="28"/>
        </w:rPr>
        <w:t xml:space="preserve">. </w:t>
      </w:r>
    </w:p>
    <w:p w:rsidR="003B5B4B" w:rsidRPr="00AD46B0" w:rsidRDefault="006D3C07" w:rsidP="006D3C07">
      <w:pPr>
        <w:spacing w:before="40" w:after="40" w:line="245" w:lineRule="auto"/>
        <w:ind w:firstLine="567"/>
        <w:jc w:val="both"/>
        <w:rPr>
          <w:rFonts w:eastAsia="Calibri" w:cs="Times New Roman"/>
          <w:sz w:val="28"/>
          <w:szCs w:val="28"/>
        </w:rPr>
      </w:pPr>
      <w:r w:rsidRPr="00AD46B0">
        <w:rPr>
          <w:rFonts w:eastAsia="Calibri" w:cs="Times New Roman"/>
          <w:sz w:val="28"/>
          <w:szCs w:val="28"/>
        </w:rPr>
        <w:t xml:space="preserve">- </w:t>
      </w:r>
      <w:r w:rsidR="003B5B4B" w:rsidRPr="00AD46B0">
        <w:rPr>
          <w:rFonts w:eastAsia="Calibri" w:cs="Times New Roman"/>
          <w:sz w:val="28"/>
          <w:szCs w:val="28"/>
        </w:rPr>
        <w:t>Việc ban hành cơ chế đặc thù sẽ tháo gỡ được vướng mắc về việc cấp phép khai thác khoáng sản làm vật liệu xây dựng thông thường, đáp ứng đủ nguồn cung cấp vật liệu góp phần đảm bảo tiến độ thi công các dự án và mang lại hiệu quả kinh tế - xã hội rất lớn; giảm các khâu trung gian trong công tác cung cấp vật liệu xây dựng thông thường; tránh được tình trạng đầu cơ, ép giá, nâng giá vật liệu xây dựng thông thường để trục lợi.</w:t>
      </w:r>
    </w:p>
    <w:p w:rsidR="003B5B4B" w:rsidRPr="00AD46B0" w:rsidRDefault="003B5B4B" w:rsidP="006D3C07">
      <w:pPr>
        <w:tabs>
          <w:tab w:val="left" w:pos="1134"/>
        </w:tabs>
        <w:spacing w:before="40" w:after="40" w:line="245" w:lineRule="auto"/>
        <w:ind w:firstLine="567"/>
        <w:jc w:val="both"/>
        <w:rPr>
          <w:rFonts w:eastAsia="Calibri" w:cs="Times New Roman"/>
          <w:sz w:val="28"/>
          <w:szCs w:val="28"/>
        </w:rPr>
      </w:pPr>
      <w:r w:rsidRPr="00AD46B0">
        <w:rPr>
          <w:rFonts w:eastAsia="Calibri" w:cs="Times New Roman"/>
          <w:sz w:val="28"/>
          <w:szCs w:val="28"/>
        </w:rPr>
        <w:t>- Việc thực hiện khai thác khoáng sản làm vật liệu xây dựng thông thường với quy trình nhiều bướ</w:t>
      </w:r>
      <w:r w:rsidR="00264ADD">
        <w:rPr>
          <w:rFonts w:eastAsia="Calibri" w:cs="Times New Roman"/>
          <w:sz w:val="28"/>
          <w:szCs w:val="28"/>
        </w:rPr>
        <w:t>c làm tăng giá thành</w:t>
      </w:r>
      <w:r w:rsidRPr="00AD46B0">
        <w:rPr>
          <w:rFonts w:eastAsia="Calibri" w:cs="Times New Roman"/>
          <w:sz w:val="28"/>
          <w:szCs w:val="28"/>
        </w:rPr>
        <w:t xml:space="preserve"> vật liệu xây dựng</w:t>
      </w:r>
      <w:r w:rsidR="00264ADD">
        <w:rPr>
          <w:rFonts w:eastAsia="Calibri" w:cs="Times New Roman"/>
          <w:sz w:val="28"/>
          <w:szCs w:val="28"/>
        </w:rPr>
        <w:t>,</w:t>
      </w:r>
      <w:r w:rsidRPr="00AD46B0">
        <w:rPr>
          <w:rFonts w:eastAsia="Calibri" w:cs="Times New Roman"/>
          <w:sz w:val="28"/>
          <w:szCs w:val="28"/>
        </w:rPr>
        <w:t xml:space="preserve"> dẫn đến làm tăng chi phí xây dự</w:t>
      </w:r>
      <w:r w:rsidR="00F64E28">
        <w:rPr>
          <w:rFonts w:eastAsia="Calibri" w:cs="Times New Roman"/>
          <w:sz w:val="28"/>
          <w:szCs w:val="28"/>
        </w:rPr>
        <w:t>ng công trình và tăng</w:t>
      </w:r>
      <w:r w:rsidRPr="00AD46B0">
        <w:rPr>
          <w:rFonts w:eastAsia="Calibri" w:cs="Times New Roman"/>
          <w:sz w:val="28"/>
          <w:szCs w:val="28"/>
        </w:rPr>
        <w:t xml:space="preserve"> gánh nặng cho ngân sách nhà nước.</w:t>
      </w:r>
    </w:p>
    <w:p w:rsidR="003B5B4B" w:rsidRPr="00AD46B0" w:rsidRDefault="003B5B4B" w:rsidP="00B12C27">
      <w:pPr>
        <w:tabs>
          <w:tab w:val="left" w:pos="1134"/>
        </w:tabs>
        <w:spacing w:before="40" w:after="40" w:line="245" w:lineRule="auto"/>
        <w:ind w:firstLine="567"/>
        <w:jc w:val="both"/>
        <w:rPr>
          <w:rFonts w:eastAsia="Calibri" w:cs="Times New Roman"/>
          <w:sz w:val="28"/>
          <w:szCs w:val="28"/>
        </w:rPr>
      </w:pPr>
      <w:r w:rsidRPr="00AD46B0">
        <w:rPr>
          <w:rFonts w:eastAsia="Calibri" w:cs="Times New Roman"/>
          <w:sz w:val="28"/>
          <w:szCs w:val="28"/>
        </w:rPr>
        <w:t>- Theo quy định của Luật Khoáng sản, việc khai thác khoáng sản làm vật liệu thông thường phải thực hiện theo quy trình như đối với việc khai thác khoáng sản quý hiế</w:t>
      </w:r>
      <w:r w:rsidR="00F64E28">
        <w:rPr>
          <w:rFonts w:eastAsia="Calibri" w:cs="Times New Roman"/>
          <w:sz w:val="28"/>
          <w:szCs w:val="28"/>
        </w:rPr>
        <w:t>m là chưa</w:t>
      </w:r>
      <w:r w:rsidRPr="00AD46B0">
        <w:rPr>
          <w:rFonts w:eastAsia="Calibri" w:cs="Times New Roman"/>
          <w:sz w:val="28"/>
          <w:szCs w:val="28"/>
        </w:rPr>
        <w:t xml:space="preserve"> hợp lý và cần có sự </w:t>
      </w:r>
      <w:r w:rsidR="00F64E28">
        <w:rPr>
          <w:rFonts w:eastAsia="Calibri" w:cs="Times New Roman"/>
          <w:sz w:val="28"/>
          <w:szCs w:val="28"/>
        </w:rPr>
        <w:t xml:space="preserve">nghiên cứu, </w:t>
      </w:r>
      <w:r w:rsidRPr="00AD46B0">
        <w:rPr>
          <w:rFonts w:eastAsia="Calibri" w:cs="Times New Roman"/>
          <w:sz w:val="28"/>
          <w:szCs w:val="28"/>
        </w:rPr>
        <w:t xml:space="preserve">điều chỉnh. </w:t>
      </w:r>
      <w:r w:rsidR="009728CA">
        <w:rPr>
          <w:rFonts w:eastAsia="Calibri" w:cs="Times New Roman"/>
          <w:sz w:val="28"/>
          <w:szCs w:val="28"/>
        </w:rPr>
        <w:t xml:space="preserve">Việc </w:t>
      </w:r>
      <w:r w:rsidRPr="00AD46B0">
        <w:rPr>
          <w:rFonts w:eastAsia="Calibri" w:cs="Times New Roman"/>
          <w:sz w:val="28"/>
          <w:szCs w:val="28"/>
        </w:rPr>
        <w:t xml:space="preserve">ban hành cơ chế đặc thù thí điểm này </w:t>
      </w:r>
      <w:r w:rsidR="009728CA">
        <w:rPr>
          <w:rFonts w:eastAsia="Calibri" w:cs="Times New Roman"/>
          <w:sz w:val="28"/>
          <w:szCs w:val="28"/>
        </w:rPr>
        <w:t>không</w:t>
      </w:r>
      <w:r w:rsidRPr="00AD46B0">
        <w:rPr>
          <w:rFonts w:eastAsia="Calibri" w:cs="Times New Roman"/>
          <w:sz w:val="28"/>
          <w:szCs w:val="28"/>
        </w:rPr>
        <w:t xml:space="preserve"> tác động tới</w:t>
      </w:r>
      <w:r w:rsidR="009728CA">
        <w:rPr>
          <w:rFonts w:eastAsia="Calibri" w:cs="Times New Roman"/>
          <w:sz w:val="28"/>
          <w:szCs w:val="28"/>
        </w:rPr>
        <w:t xml:space="preserve"> </w:t>
      </w:r>
      <w:bookmarkStart w:id="1" w:name="_GoBack"/>
      <w:bookmarkEnd w:id="1"/>
      <w:r w:rsidRPr="00AD46B0">
        <w:rPr>
          <w:rFonts w:eastAsia="Calibri" w:cs="Times New Roman"/>
          <w:sz w:val="28"/>
          <w:szCs w:val="28"/>
        </w:rPr>
        <w:t>các loại khoáng sản khác và không ảnh hưởng đến sự thống nhất của hệ thống văn bản pháp luật.</w:t>
      </w:r>
    </w:p>
    <w:p w:rsidR="00132290" w:rsidRPr="00AD46B0" w:rsidRDefault="00132290" w:rsidP="004B2EC6">
      <w:pPr>
        <w:tabs>
          <w:tab w:val="left" w:pos="3978"/>
        </w:tabs>
        <w:spacing w:before="40" w:after="40" w:line="245" w:lineRule="auto"/>
        <w:ind w:firstLine="567"/>
        <w:jc w:val="both"/>
        <w:rPr>
          <w:rFonts w:eastAsia="Calibri" w:cs="Times New Roman"/>
          <w:b/>
          <w:sz w:val="28"/>
          <w:szCs w:val="28"/>
          <w:lang w:val="vi-VN"/>
        </w:rPr>
      </w:pPr>
      <w:r w:rsidRPr="00AD46B0">
        <w:rPr>
          <w:rFonts w:eastAsia="Calibri" w:cs="Times New Roman"/>
          <w:b/>
          <w:sz w:val="28"/>
          <w:szCs w:val="28"/>
          <w:lang w:val="vi-VN"/>
        </w:rPr>
        <w:t>VI. DỰ KIẾN NGUỒN LỰC, ĐIỀU KIỆN BẢO ĐẢM CHO VIỆC THI HÀNH LUẬT SAU KHI ĐƯỢC THÔNG QUA</w:t>
      </w:r>
    </w:p>
    <w:p w:rsidR="00132290" w:rsidRPr="00AD46B0" w:rsidRDefault="00132290" w:rsidP="004B2EC6">
      <w:pPr>
        <w:tabs>
          <w:tab w:val="left" w:pos="851"/>
        </w:tabs>
        <w:spacing w:before="40" w:after="40" w:line="245" w:lineRule="auto"/>
        <w:ind w:firstLine="567"/>
        <w:jc w:val="both"/>
        <w:rPr>
          <w:rFonts w:eastAsia="Calibri" w:cs="Times New Roman"/>
          <w:b/>
          <w:sz w:val="28"/>
          <w:szCs w:val="28"/>
          <w:lang w:val="pt-BR"/>
        </w:rPr>
      </w:pPr>
      <w:r w:rsidRPr="00AD46B0">
        <w:rPr>
          <w:rFonts w:eastAsia="Calibri" w:cs="Times New Roman"/>
          <w:b/>
          <w:sz w:val="28"/>
          <w:szCs w:val="28"/>
          <w:lang w:val="pt-BR"/>
        </w:rPr>
        <w:t>1. Dự kiến nguồn lực</w:t>
      </w:r>
    </w:p>
    <w:p w:rsidR="003E25D0" w:rsidRPr="00AD46B0" w:rsidRDefault="00132290" w:rsidP="004B2EC6">
      <w:pPr>
        <w:tabs>
          <w:tab w:val="left" w:pos="851"/>
        </w:tabs>
        <w:spacing w:before="40" w:after="40" w:line="245" w:lineRule="auto"/>
        <w:ind w:firstLine="567"/>
        <w:jc w:val="both"/>
        <w:rPr>
          <w:rFonts w:eastAsia="Calibri" w:cs="Times New Roman"/>
          <w:sz w:val="28"/>
          <w:szCs w:val="28"/>
          <w:lang w:val="pt-BR"/>
        </w:rPr>
      </w:pPr>
      <w:r w:rsidRPr="00AD46B0">
        <w:rPr>
          <w:rFonts w:eastAsia="Calibri" w:cs="Times New Roman"/>
          <w:sz w:val="28"/>
          <w:szCs w:val="28"/>
          <w:lang w:val="pt-BR"/>
        </w:rPr>
        <w:t>Chính phủ kiể</w:t>
      </w:r>
      <w:r w:rsidR="00460B73" w:rsidRPr="00AD46B0">
        <w:rPr>
          <w:rFonts w:eastAsia="Calibri" w:cs="Times New Roman"/>
          <w:sz w:val="28"/>
          <w:szCs w:val="28"/>
          <w:lang w:val="pt-BR"/>
        </w:rPr>
        <w:t xml:space="preserve">m soát </w:t>
      </w:r>
      <w:r w:rsidRPr="00AD46B0">
        <w:rPr>
          <w:rFonts w:eastAsia="Calibri" w:cs="Times New Roman"/>
          <w:sz w:val="28"/>
          <w:szCs w:val="28"/>
          <w:lang w:val="pt-BR"/>
        </w:rPr>
        <w:t xml:space="preserve">việc sử dụng, việc hoàn trả vốn vay lại của địa phương từ nguồn </w:t>
      </w:r>
      <w:r w:rsidR="00BB6BF8" w:rsidRPr="00AD46B0">
        <w:rPr>
          <w:rFonts w:eastAsia="Calibri" w:cs="Times New Roman"/>
          <w:sz w:val="28"/>
          <w:szCs w:val="28"/>
          <w:lang w:val="pt-BR"/>
        </w:rPr>
        <w:t>trái phiếu Chính phủ</w:t>
      </w:r>
      <w:r w:rsidRPr="00AD46B0">
        <w:rPr>
          <w:rFonts w:eastAsia="Calibri" w:cs="Times New Roman"/>
          <w:sz w:val="28"/>
          <w:szCs w:val="28"/>
          <w:lang w:val="pt-BR"/>
        </w:rPr>
        <w:t xml:space="preserve"> (cơ chế liên quan đến Luật Ngân sách nhà nước), Bộ quản lý chuyên ngành hướng dẫn đối với việc giao mỏ vật liệu và tăng cường công tác kiểm tra, giám sát đối với nhà thầu, nhà đầu tư được giao mỏ vật liệu (cơ chế liên quan đến Luật Khoáng sản).</w:t>
      </w:r>
      <w:r w:rsidR="00460B73" w:rsidRPr="00AD46B0">
        <w:rPr>
          <w:rFonts w:eastAsia="Calibri" w:cs="Times New Roman"/>
          <w:sz w:val="28"/>
          <w:szCs w:val="28"/>
          <w:lang w:val="pt-BR"/>
        </w:rPr>
        <w:t xml:space="preserve"> </w:t>
      </w:r>
    </w:p>
    <w:p w:rsidR="00132290" w:rsidRPr="00AD46B0" w:rsidRDefault="006D3C07" w:rsidP="004B2EC6">
      <w:pPr>
        <w:tabs>
          <w:tab w:val="left" w:pos="851"/>
        </w:tabs>
        <w:spacing w:before="40" w:after="40" w:line="245" w:lineRule="auto"/>
        <w:ind w:firstLine="567"/>
        <w:jc w:val="both"/>
        <w:rPr>
          <w:rFonts w:eastAsia="Calibri" w:cs="Times New Roman"/>
          <w:sz w:val="28"/>
          <w:szCs w:val="28"/>
          <w:lang w:val="pt-BR"/>
        </w:rPr>
      </w:pPr>
      <w:r w:rsidRPr="00AD46B0">
        <w:rPr>
          <w:rFonts w:eastAsia="Calibri" w:cs="Times New Roman"/>
          <w:sz w:val="28"/>
          <w:szCs w:val="28"/>
          <w:lang w:val="pt-BR"/>
        </w:rPr>
        <w:t>Các bộ</w:t>
      </w:r>
      <w:r w:rsidR="00460B73" w:rsidRPr="00AD46B0">
        <w:rPr>
          <w:rFonts w:eastAsia="Calibri" w:cs="Times New Roman"/>
          <w:sz w:val="28"/>
          <w:szCs w:val="28"/>
          <w:lang w:val="pt-BR"/>
        </w:rPr>
        <w:t>, ngành liên quan kiểm tra, giám sát việc tổ chức thực hiện các cơ chế chính sách thí điểm theo chức năng, nhiệm vụ.</w:t>
      </w:r>
    </w:p>
    <w:p w:rsidR="00132290" w:rsidRPr="00AD46B0" w:rsidRDefault="00132290" w:rsidP="004B2EC6">
      <w:pPr>
        <w:tabs>
          <w:tab w:val="left" w:pos="851"/>
          <w:tab w:val="left" w:pos="5448"/>
        </w:tabs>
        <w:spacing w:before="40" w:after="40" w:line="245" w:lineRule="auto"/>
        <w:ind w:firstLine="567"/>
        <w:jc w:val="both"/>
        <w:rPr>
          <w:rFonts w:eastAsia="Calibri" w:cs="Times New Roman"/>
          <w:b/>
          <w:sz w:val="28"/>
          <w:szCs w:val="28"/>
          <w:lang w:val="pt-BR"/>
        </w:rPr>
      </w:pPr>
      <w:r w:rsidRPr="00AD46B0">
        <w:rPr>
          <w:rFonts w:eastAsia="Calibri" w:cs="Times New Roman"/>
          <w:b/>
          <w:sz w:val="28"/>
          <w:szCs w:val="28"/>
          <w:lang w:val="pt-BR"/>
        </w:rPr>
        <w:t>2. Về đảm bảo nguồn kinh phí</w:t>
      </w:r>
      <w:r w:rsidRPr="00AD46B0">
        <w:rPr>
          <w:rFonts w:eastAsia="Calibri" w:cs="Times New Roman"/>
          <w:b/>
          <w:sz w:val="28"/>
          <w:szCs w:val="28"/>
          <w:lang w:val="pt-BR"/>
        </w:rPr>
        <w:tab/>
      </w:r>
    </w:p>
    <w:p w:rsidR="00132290" w:rsidRPr="00AD46B0" w:rsidRDefault="00132290" w:rsidP="004B2EC6">
      <w:pPr>
        <w:tabs>
          <w:tab w:val="left" w:pos="851"/>
        </w:tabs>
        <w:spacing w:before="40" w:after="40" w:line="245" w:lineRule="auto"/>
        <w:ind w:firstLine="567"/>
        <w:jc w:val="both"/>
        <w:rPr>
          <w:rFonts w:eastAsia="Calibri" w:cs="Times New Roman"/>
          <w:sz w:val="28"/>
          <w:szCs w:val="28"/>
          <w:lang w:val="pt-BR"/>
        </w:rPr>
      </w:pPr>
      <w:r w:rsidRPr="00AD46B0">
        <w:rPr>
          <w:rFonts w:eastAsia="Calibri" w:cs="Times New Roman"/>
          <w:sz w:val="28"/>
          <w:szCs w:val="28"/>
          <w:lang w:val="pt-BR"/>
        </w:rPr>
        <w:t xml:space="preserve">Các chính sách đã được phân tích, đánh giá cụ thể, không làm phát sinh chi phí cho người dân và doanh nghiệp. Đối với các cơ chế liên quan đến ngân sách nhà nước, việc quyết định tỷ lệ vốn nhà nước tham gia dự án PPP </w:t>
      </w:r>
      <w:r w:rsidR="005C712A" w:rsidRPr="00AD46B0">
        <w:rPr>
          <w:rFonts w:eastAsia="Calibri" w:cs="Times New Roman"/>
          <w:sz w:val="28"/>
        </w:rPr>
        <w:t xml:space="preserve">được tính toán, cân nhắc trên cơ sở tính khả thi của từng dự án; việc </w:t>
      </w:r>
      <w:r w:rsidRPr="00AD46B0">
        <w:rPr>
          <w:rFonts w:eastAsia="Calibri" w:cs="Times New Roman"/>
          <w:sz w:val="28"/>
          <w:szCs w:val="28"/>
          <w:lang w:val="pt-BR"/>
        </w:rPr>
        <w:t xml:space="preserve">phát hành </w:t>
      </w:r>
      <w:r w:rsidR="00BB6BF8" w:rsidRPr="00AD46B0">
        <w:rPr>
          <w:rFonts w:eastAsia="Calibri" w:cs="Times New Roman"/>
          <w:sz w:val="28"/>
          <w:szCs w:val="28"/>
          <w:lang w:val="pt-BR"/>
        </w:rPr>
        <w:t>trái phiếu Chính phủ</w:t>
      </w:r>
      <w:r w:rsidRPr="00AD46B0">
        <w:rPr>
          <w:rFonts w:eastAsia="Calibri" w:cs="Times New Roman"/>
          <w:sz w:val="28"/>
          <w:szCs w:val="28"/>
          <w:lang w:val="pt-BR"/>
        </w:rPr>
        <w:t xml:space="preserve"> và các điều kiện cho vay lại, điều kiện thu hồi khoản vay đượ</w:t>
      </w:r>
      <w:r w:rsidR="0005798E" w:rsidRPr="00AD46B0">
        <w:rPr>
          <w:rFonts w:eastAsia="Calibri" w:cs="Times New Roman"/>
          <w:sz w:val="28"/>
          <w:szCs w:val="28"/>
          <w:lang w:val="pt-BR"/>
        </w:rPr>
        <w:t>c các b</w:t>
      </w:r>
      <w:r w:rsidRPr="00AD46B0">
        <w:rPr>
          <w:rFonts w:eastAsia="Calibri" w:cs="Times New Roman"/>
          <w:sz w:val="28"/>
          <w:szCs w:val="28"/>
          <w:lang w:val="pt-BR"/>
        </w:rPr>
        <w:t>ộ, ngành nghiên cứu, đánh giá phù hợp.</w:t>
      </w:r>
    </w:p>
    <w:p w:rsidR="00132290" w:rsidRPr="00AD46B0" w:rsidRDefault="00132290" w:rsidP="004B2EC6">
      <w:pPr>
        <w:tabs>
          <w:tab w:val="left" w:pos="851"/>
        </w:tabs>
        <w:spacing w:before="40" w:after="40" w:line="245" w:lineRule="auto"/>
        <w:ind w:firstLine="567"/>
        <w:jc w:val="both"/>
        <w:rPr>
          <w:rFonts w:eastAsia="Calibri" w:cs="Times New Roman"/>
          <w:sz w:val="28"/>
          <w:szCs w:val="28"/>
          <w:lang w:val="pt-BR"/>
        </w:rPr>
      </w:pPr>
      <w:r w:rsidRPr="00AD46B0">
        <w:rPr>
          <w:rFonts w:eastAsia="Calibri" w:cs="Times New Roman"/>
          <w:sz w:val="28"/>
          <w:szCs w:val="28"/>
          <w:lang w:val="pt-BR"/>
        </w:rPr>
        <w:lastRenderedPageBreak/>
        <w:t xml:space="preserve">Do vậy, với điều kiện thực tế hiện nay về tài chính, cơ sở vật chất, công nghệ, nguồn nhân lực sẽ đủ nguồn lực, điều kiện cơ bản cho việc thi hành Nghị quyết sau khi được Quốc hội thông qua, bảo đảm tính khả thi của chính sách. </w:t>
      </w:r>
    </w:p>
    <w:p w:rsidR="00132290" w:rsidRPr="00AD46B0" w:rsidRDefault="00132290" w:rsidP="004B2EC6">
      <w:pPr>
        <w:tabs>
          <w:tab w:val="left" w:pos="851"/>
        </w:tabs>
        <w:spacing w:before="40" w:after="40" w:line="245" w:lineRule="auto"/>
        <w:ind w:firstLine="567"/>
        <w:jc w:val="both"/>
        <w:rPr>
          <w:rFonts w:eastAsia="Calibri" w:cs="Times New Roman"/>
          <w:b/>
          <w:sz w:val="28"/>
          <w:szCs w:val="28"/>
          <w:lang w:val="pt-BR"/>
        </w:rPr>
      </w:pPr>
      <w:r w:rsidRPr="00AD46B0">
        <w:rPr>
          <w:rFonts w:eastAsia="Calibri" w:cs="Times New Roman"/>
          <w:b/>
          <w:sz w:val="28"/>
          <w:szCs w:val="28"/>
          <w:lang w:val="pt-BR"/>
        </w:rPr>
        <w:t>VII. THỜI GIAN DỰ KIẾN TRÌNH THÔNG QUA NGHỊ QUYẾT</w:t>
      </w:r>
    </w:p>
    <w:p w:rsidR="00132290" w:rsidRPr="00AD46B0" w:rsidRDefault="00132290" w:rsidP="004B2EC6">
      <w:pPr>
        <w:tabs>
          <w:tab w:val="left" w:pos="851"/>
        </w:tabs>
        <w:spacing w:before="40" w:after="40" w:line="245" w:lineRule="auto"/>
        <w:ind w:firstLine="567"/>
        <w:jc w:val="both"/>
        <w:rPr>
          <w:rFonts w:eastAsia="Calibri" w:cs="Times New Roman"/>
          <w:sz w:val="28"/>
          <w:szCs w:val="28"/>
          <w:lang w:val="pt-BR"/>
        </w:rPr>
      </w:pPr>
      <w:r w:rsidRPr="00AD46B0">
        <w:rPr>
          <w:rFonts w:eastAsia="Calibri" w:cs="Times New Roman"/>
          <w:sz w:val="28"/>
          <w:szCs w:val="28"/>
          <w:lang w:val="pt-BR"/>
        </w:rPr>
        <w:t xml:space="preserve">Bộ Giao thông vận tải xin gửi kèm theo Tờ trình hồ sơ đề nghị xây dựng </w:t>
      </w:r>
      <w:r w:rsidR="00EE2525" w:rsidRPr="00AD46B0">
        <w:rPr>
          <w:rFonts w:eastAsia="Calibri" w:cs="Times New Roman"/>
          <w:sz w:val="28"/>
          <w:szCs w:val="28"/>
          <w:lang w:val="pt-BR"/>
        </w:rPr>
        <w:t>Nghị quyết của Quốc hội về thí điểm một số cơ chế, chính sách đặc thù phát triển đường bộ cao tốc giai đoạn 2021 - 2025</w:t>
      </w:r>
      <w:r w:rsidRPr="00AD46B0">
        <w:rPr>
          <w:rFonts w:eastAsia="Calibri" w:cs="Times New Roman"/>
          <w:sz w:val="28"/>
          <w:szCs w:val="28"/>
          <w:lang w:val="pt-BR"/>
        </w:rPr>
        <w:t xml:space="preserve"> gồm:</w:t>
      </w:r>
    </w:p>
    <w:p w:rsidR="00132290" w:rsidRPr="00AD46B0" w:rsidRDefault="00132290" w:rsidP="004B2EC6">
      <w:pPr>
        <w:tabs>
          <w:tab w:val="left" w:pos="851"/>
        </w:tabs>
        <w:spacing w:before="40" w:after="40" w:line="245" w:lineRule="auto"/>
        <w:ind w:firstLine="567"/>
        <w:jc w:val="both"/>
        <w:rPr>
          <w:rFonts w:eastAsia="Calibri" w:cs="Times New Roman"/>
          <w:i/>
          <w:spacing w:val="-2"/>
          <w:sz w:val="28"/>
          <w:szCs w:val="28"/>
          <w:lang w:val="pt-BR"/>
        </w:rPr>
      </w:pPr>
      <w:r w:rsidRPr="00AD46B0">
        <w:rPr>
          <w:rFonts w:eastAsia="Calibri" w:cs="Times New Roman"/>
          <w:i/>
          <w:spacing w:val="-2"/>
          <w:sz w:val="28"/>
          <w:szCs w:val="28"/>
          <w:lang w:val="pt-BR"/>
        </w:rPr>
        <w:t>(1) Báo cáo đánh giá thực trạng thi hành các quy định pháp luật có liên quan;</w:t>
      </w:r>
    </w:p>
    <w:p w:rsidR="00132290" w:rsidRPr="00AD46B0" w:rsidRDefault="00132290" w:rsidP="004B2EC6">
      <w:pPr>
        <w:tabs>
          <w:tab w:val="left" w:pos="851"/>
        </w:tabs>
        <w:spacing w:before="40" w:after="40" w:line="245" w:lineRule="auto"/>
        <w:ind w:firstLine="567"/>
        <w:jc w:val="both"/>
        <w:rPr>
          <w:rFonts w:eastAsia="Calibri" w:cs="Times New Roman"/>
          <w:i/>
          <w:sz w:val="28"/>
          <w:szCs w:val="28"/>
          <w:lang w:val="pt-BR"/>
        </w:rPr>
      </w:pPr>
      <w:r w:rsidRPr="00AD46B0">
        <w:rPr>
          <w:rFonts w:eastAsia="Calibri" w:cs="Times New Roman"/>
          <w:i/>
          <w:sz w:val="28"/>
          <w:szCs w:val="28"/>
          <w:lang w:val="pt-BR"/>
        </w:rPr>
        <w:t xml:space="preserve">(2) Báo cáo đánh giá tác động của chính sách trong đề nghị xây dựng </w:t>
      </w:r>
      <w:r w:rsidR="00EE2525" w:rsidRPr="00AD46B0">
        <w:rPr>
          <w:rFonts w:eastAsia="Calibri" w:cs="Times New Roman"/>
          <w:i/>
          <w:sz w:val="28"/>
          <w:szCs w:val="28"/>
          <w:lang w:val="pt-BR"/>
        </w:rPr>
        <w:t>Nghị quyết của Quốc hội về thí điểm một số cơ chế, chính sách đặc thù phát triển đường bộ cao tốc giai đoạn 2021 - 2025</w:t>
      </w:r>
      <w:r w:rsidRPr="00AD46B0">
        <w:rPr>
          <w:rFonts w:eastAsia="Calibri" w:cs="Times New Roman"/>
          <w:i/>
          <w:sz w:val="28"/>
          <w:szCs w:val="28"/>
          <w:lang w:val="pt-BR"/>
        </w:rPr>
        <w:t xml:space="preserve">; </w:t>
      </w:r>
    </w:p>
    <w:p w:rsidR="00132290" w:rsidRPr="00AD46B0" w:rsidRDefault="00132290" w:rsidP="004B2EC6">
      <w:pPr>
        <w:tabs>
          <w:tab w:val="left" w:pos="851"/>
        </w:tabs>
        <w:spacing w:before="40" w:after="40" w:line="245" w:lineRule="auto"/>
        <w:ind w:firstLine="567"/>
        <w:jc w:val="both"/>
        <w:rPr>
          <w:rFonts w:eastAsia="Calibri" w:cs="Times New Roman"/>
          <w:i/>
          <w:sz w:val="28"/>
          <w:szCs w:val="28"/>
          <w:lang w:val="pt-BR"/>
        </w:rPr>
      </w:pPr>
      <w:r w:rsidRPr="00AD46B0">
        <w:rPr>
          <w:rFonts w:eastAsia="Calibri" w:cs="Times New Roman"/>
          <w:i/>
          <w:sz w:val="28"/>
          <w:szCs w:val="28"/>
          <w:lang w:val="pt-BR"/>
        </w:rPr>
        <w:t xml:space="preserve">(3) Đề cương dự thảo Nghị quyết; </w:t>
      </w:r>
    </w:p>
    <w:p w:rsidR="00132290" w:rsidRPr="00AD46B0" w:rsidRDefault="00132290" w:rsidP="004B2EC6">
      <w:pPr>
        <w:tabs>
          <w:tab w:val="left" w:pos="851"/>
        </w:tabs>
        <w:spacing w:before="40" w:after="40" w:line="245" w:lineRule="auto"/>
        <w:ind w:firstLine="567"/>
        <w:jc w:val="both"/>
        <w:rPr>
          <w:rFonts w:eastAsia="Calibri" w:cs="Times New Roman"/>
          <w:i/>
          <w:sz w:val="28"/>
          <w:szCs w:val="28"/>
          <w:lang w:val="pt-BR"/>
        </w:rPr>
      </w:pPr>
      <w:r w:rsidRPr="00AD46B0">
        <w:rPr>
          <w:rFonts w:eastAsia="Calibri" w:cs="Times New Roman"/>
          <w:i/>
          <w:sz w:val="28"/>
          <w:szCs w:val="28"/>
          <w:lang w:val="pt-BR"/>
        </w:rPr>
        <w:t>(4) Bản tổng hợp, giải trình, tiếp thu ý kiến củ</w:t>
      </w:r>
      <w:r w:rsidR="0005798E" w:rsidRPr="00AD46B0">
        <w:rPr>
          <w:rFonts w:eastAsia="Calibri" w:cs="Times New Roman"/>
          <w:i/>
          <w:sz w:val="28"/>
          <w:szCs w:val="28"/>
          <w:lang w:val="pt-BR"/>
        </w:rPr>
        <w:t>a b</w:t>
      </w:r>
      <w:r w:rsidRPr="00AD46B0">
        <w:rPr>
          <w:rFonts w:eastAsia="Calibri" w:cs="Times New Roman"/>
          <w:i/>
          <w:sz w:val="28"/>
          <w:szCs w:val="28"/>
          <w:lang w:val="pt-BR"/>
        </w:rPr>
        <w:t xml:space="preserve">ộ, ngành và ý kiến của các cơ quan, tổ chức khác; bản chụp ý kiến góp ý; </w:t>
      </w:r>
    </w:p>
    <w:p w:rsidR="00132290" w:rsidRPr="00AD46B0" w:rsidRDefault="00132290" w:rsidP="004B2EC6">
      <w:pPr>
        <w:tabs>
          <w:tab w:val="left" w:pos="851"/>
        </w:tabs>
        <w:spacing w:before="40" w:after="40" w:line="245" w:lineRule="auto"/>
        <w:ind w:firstLine="567"/>
        <w:jc w:val="both"/>
        <w:rPr>
          <w:rFonts w:eastAsia="Calibri" w:cs="Times New Roman"/>
          <w:i/>
          <w:sz w:val="28"/>
          <w:szCs w:val="28"/>
          <w:lang w:val="pt-BR"/>
        </w:rPr>
      </w:pPr>
      <w:r w:rsidRPr="00AD46B0">
        <w:rPr>
          <w:rFonts w:eastAsia="Calibri" w:cs="Times New Roman"/>
          <w:i/>
          <w:sz w:val="28"/>
          <w:szCs w:val="28"/>
          <w:lang w:val="pt-BR"/>
        </w:rPr>
        <w:t>(5) Báo cáo thẩm định đề nghị xây dựng Nghị quyết của Bộ Tư pháp</w:t>
      </w:r>
      <w:r w:rsidR="00057EBE" w:rsidRPr="00AD46B0">
        <w:rPr>
          <w:rFonts w:eastAsia="Calibri" w:cs="Times New Roman"/>
          <w:i/>
          <w:sz w:val="28"/>
          <w:szCs w:val="28"/>
          <w:lang w:val="pt-BR"/>
        </w:rPr>
        <w:t xml:space="preserve"> </w:t>
      </w:r>
      <w:r w:rsidR="00057EBE" w:rsidRPr="00AD46B0">
        <w:rPr>
          <w:rFonts w:eastAsia="Calibri" w:cs="Times New Roman"/>
          <w:sz w:val="28"/>
          <w:szCs w:val="28"/>
          <w:lang w:val="pt-BR"/>
        </w:rPr>
        <w:t>(sẽ bổ sung sau khi Bộ Tư pháp thẩm định)</w:t>
      </w:r>
      <w:r w:rsidRPr="00AD46B0">
        <w:rPr>
          <w:rFonts w:eastAsia="Calibri" w:cs="Times New Roman"/>
          <w:i/>
          <w:sz w:val="28"/>
          <w:szCs w:val="28"/>
          <w:lang w:val="pt-BR"/>
        </w:rPr>
        <w:t>;</w:t>
      </w:r>
    </w:p>
    <w:p w:rsidR="00132290" w:rsidRPr="00AD46B0" w:rsidRDefault="00132290" w:rsidP="004B2EC6">
      <w:pPr>
        <w:tabs>
          <w:tab w:val="left" w:pos="851"/>
        </w:tabs>
        <w:spacing w:before="40" w:after="40" w:line="245" w:lineRule="auto"/>
        <w:ind w:firstLine="567"/>
        <w:jc w:val="both"/>
        <w:rPr>
          <w:rFonts w:eastAsia="Calibri" w:cs="Times New Roman"/>
          <w:i/>
          <w:sz w:val="28"/>
          <w:szCs w:val="28"/>
          <w:lang w:val="pt-BR"/>
        </w:rPr>
      </w:pPr>
      <w:r w:rsidRPr="00AD46B0">
        <w:rPr>
          <w:rFonts w:eastAsia="Calibri" w:cs="Times New Roman"/>
          <w:i/>
          <w:sz w:val="28"/>
          <w:szCs w:val="28"/>
          <w:lang w:val="pt-BR"/>
        </w:rPr>
        <w:t>(6) Báo cáo giải trình, tiếp thu ý kiến thẩm định của Bộ Tư pháp</w:t>
      </w:r>
      <w:r w:rsidR="00057EBE" w:rsidRPr="00AD46B0">
        <w:rPr>
          <w:rFonts w:eastAsia="Calibri" w:cs="Times New Roman"/>
          <w:i/>
          <w:sz w:val="28"/>
          <w:szCs w:val="28"/>
          <w:lang w:val="pt-BR"/>
        </w:rPr>
        <w:t xml:space="preserve"> </w:t>
      </w:r>
      <w:r w:rsidR="00057EBE" w:rsidRPr="00AD46B0">
        <w:rPr>
          <w:rFonts w:eastAsia="Calibri" w:cs="Times New Roman"/>
          <w:sz w:val="28"/>
          <w:szCs w:val="28"/>
          <w:lang w:val="pt-BR"/>
        </w:rPr>
        <w:t>(sẽ bổ sung sau khi Bộ Tư pháp thẩm định)</w:t>
      </w:r>
      <w:r w:rsidRPr="00AD46B0">
        <w:rPr>
          <w:rFonts w:eastAsia="Calibri" w:cs="Times New Roman"/>
          <w:i/>
          <w:sz w:val="28"/>
          <w:szCs w:val="28"/>
          <w:lang w:val="pt-BR"/>
        </w:rPr>
        <w:t>.</w:t>
      </w:r>
    </w:p>
    <w:p w:rsidR="00A30C4C" w:rsidRPr="00AD46B0" w:rsidRDefault="00132290" w:rsidP="004B2EC6">
      <w:pPr>
        <w:tabs>
          <w:tab w:val="left" w:pos="851"/>
        </w:tabs>
        <w:spacing w:before="40" w:after="40" w:line="245" w:lineRule="auto"/>
        <w:ind w:firstLine="567"/>
        <w:jc w:val="both"/>
        <w:rPr>
          <w:rFonts w:eastAsia="Calibri" w:cs="Times New Roman"/>
          <w:sz w:val="28"/>
          <w:szCs w:val="28"/>
          <w:lang w:val="pt-BR"/>
        </w:rPr>
      </w:pPr>
      <w:r w:rsidRPr="00AD46B0">
        <w:rPr>
          <w:rFonts w:eastAsia="Calibri" w:cs="Times New Roman"/>
          <w:sz w:val="28"/>
          <w:szCs w:val="28"/>
          <w:lang w:val="pt-BR"/>
        </w:rPr>
        <w:t xml:space="preserve">Bộ Giao thông vận tải kính </w:t>
      </w:r>
      <w:r w:rsidR="00A30C4C" w:rsidRPr="00AD46B0">
        <w:rPr>
          <w:rFonts w:eastAsia="Calibri" w:cs="Times New Roman"/>
          <w:sz w:val="28"/>
          <w:szCs w:val="28"/>
          <w:lang w:val="pt-BR"/>
        </w:rPr>
        <w:t>đề nghị Chính phủ:</w:t>
      </w:r>
    </w:p>
    <w:p w:rsidR="00A30C4C" w:rsidRPr="00AD46B0" w:rsidRDefault="00A30C4C" w:rsidP="004B2EC6">
      <w:pPr>
        <w:pStyle w:val="ListParagraph"/>
        <w:numPr>
          <w:ilvl w:val="0"/>
          <w:numId w:val="4"/>
        </w:numPr>
        <w:tabs>
          <w:tab w:val="left" w:pos="851"/>
        </w:tabs>
        <w:spacing w:before="40" w:after="40" w:line="245" w:lineRule="auto"/>
        <w:ind w:left="0" w:firstLine="567"/>
        <w:jc w:val="both"/>
        <w:rPr>
          <w:rFonts w:eastAsia="Calibri" w:cs="Times New Roman"/>
          <w:sz w:val="28"/>
          <w:szCs w:val="28"/>
          <w:lang w:val="pt-BR"/>
        </w:rPr>
      </w:pPr>
      <w:r w:rsidRPr="00AD46B0">
        <w:rPr>
          <w:rFonts w:eastAsia="Calibri" w:cs="Times New Roman"/>
          <w:sz w:val="28"/>
          <w:szCs w:val="28"/>
          <w:lang w:val="pt-BR"/>
        </w:rPr>
        <w:t>Xem xét, thông qua đề nghị xây dựng và dự thảo Nghị quyết của Quốc hội về thí điểm một số cơ chế, chính sách đặc thù phát triển đường bộ cao tốc giai đoạn 2021 - 2025.</w:t>
      </w:r>
    </w:p>
    <w:p w:rsidR="00A30C4C" w:rsidRPr="00AD46B0" w:rsidRDefault="00A30C4C" w:rsidP="004B2EC6">
      <w:pPr>
        <w:pStyle w:val="ListParagraph"/>
        <w:numPr>
          <w:ilvl w:val="0"/>
          <w:numId w:val="4"/>
        </w:numPr>
        <w:tabs>
          <w:tab w:val="left" w:pos="851"/>
        </w:tabs>
        <w:spacing w:before="40" w:after="40" w:line="245" w:lineRule="auto"/>
        <w:ind w:left="0" w:firstLine="567"/>
        <w:jc w:val="both"/>
        <w:rPr>
          <w:rFonts w:eastAsia="Calibri" w:cs="Times New Roman"/>
          <w:sz w:val="28"/>
          <w:szCs w:val="28"/>
          <w:lang w:val="pt-BR"/>
        </w:rPr>
      </w:pPr>
      <w:r w:rsidRPr="00AD46B0">
        <w:rPr>
          <w:rFonts w:eastAsia="Calibri" w:cs="Times New Roman"/>
          <w:sz w:val="28"/>
          <w:szCs w:val="28"/>
          <w:lang w:val="pt-BR"/>
        </w:rPr>
        <w:t xml:space="preserve">Giao Bộ trưởng Bộ Giao thông vận tải thừa ủy quyền Thủ tướng Chính phủ, thay mặt Chính phủ ký Tờ trình của Chính phủ trình Ủy ban Thường vụ Quốc hội, Quốc hội thông qua đề nghị xây dựng và dự thảo Nghị quyết tại </w:t>
      </w:r>
      <w:r w:rsidRPr="00AD46B0">
        <w:rPr>
          <w:sz w:val="28"/>
          <w:szCs w:val="28"/>
          <w:lang w:val="pt-BR"/>
        </w:rPr>
        <w:t>Kỳ họp thứ 2 Quốc hội XV theo quy trình thông qua một kỳ họp.</w:t>
      </w:r>
    </w:p>
    <w:p w:rsidR="00132290" w:rsidRPr="00AD46B0" w:rsidRDefault="00A30C4C" w:rsidP="004B2EC6">
      <w:pPr>
        <w:tabs>
          <w:tab w:val="left" w:pos="567"/>
        </w:tabs>
        <w:spacing w:before="40" w:after="40" w:line="245" w:lineRule="auto"/>
        <w:jc w:val="both"/>
        <w:rPr>
          <w:rFonts w:eastAsia="Calibri" w:cs="Times New Roman"/>
          <w:i/>
          <w:sz w:val="28"/>
          <w:szCs w:val="28"/>
          <w:lang w:val="pt-BR"/>
        </w:rPr>
      </w:pPr>
      <w:r w:rsidRPr="00AD46B0">
        <w:rPr>
          <w:sz w:val="28"/>
          <w:szCs w:val="28"/>
          <w:lang w:val="pt-BR"/>
        </w:rPr>
        <w:tab/>
        <w:t>Trên đây là Tờ</w:t>
      </w:r>
      <w:r w:rsidR="0005798E" w:rsidRPr="00AD46B0">
        <w:rPr>
          <w:sz w:val="28"/>
          <w:szCs w:val="28"/>
          <w:lang w:val="pt-BR"/>
        </w:rPr>
        <w:t xml:space="preserve"> trình</w:t>
      </w:r>
      <w:r w:rsidRPr="00AD46B0">
        <w:rPr>
          <w:sz w:val="28"/>
          <w:szCs w:val="28"/>
          <w:lang w:val="pt-BR"/>
        </w:rPr>
        <w:t xml:space="preserve"> đề</w:t>
      </w:r>
      <w:r w:rsidR="0005798E" w:rsidRPr="00AD46B0">
        <w:rPr>
          <w:sz w:val="28"/>
          <w:szCs w:val="28"/>
          <w:lang w:val="pt-BR"/>
        </w:rPr>
        <w:t xml:space="preserve"> nghị xây dựng</w:t>
      </w:r>
      <w:r w:rsidRPr="00AD46B0">
        <w:rPr>
          <w:sz w:val="28"/>
          <w:szCs w:val="28"/>
          <w:lang w:val="pt-BR"/>
        </w:rPr>
        <w:t xml:space="preserve"> Nghị quyết của Quốc hội về thí điểm một số cơ chế, chính sách đặc thù phát triển đường bộ cao tốc giai đoạn 2021 - 2025, Bộ Giao thông vận tải kính trình Chính phủ xem xét, quyết định</w:t>
      </w:r>
      <w:r w:rsidR="00132290" w:rsidRPr="00AD46B0">
        <w:rPr>
          <w:rFonts w:eastAsia="Calibri" w:cs="Times New Roman"/>
          <w:i/>
          <w:sz w:val="28"/>
          <w:szCs w:val="28"/>
          <w:lang w:val="pt-BR"/>
        </w:rPr>
        <w:t>./.</w:t>
      </w:r>
    </w:p>
    <w:p w:rsidR="006034B2" w:rsidRPr="003C5972" w:rsidRDefault="006034B2" w:rsidP="00971CE8">
      <w:pPr>
        <w:tabs>
          <w:tab w:val="left" w:pos="851"/>
        </w:tabs>
        <w:spacing w:before="60" w:after="60" w:line="247" w:lineRule="auto"/>
        <w:ind w:firstLine="567"/>
        <w:jc w:val="both"/>
        <w:rPr>
          <w:rFonts w:eastAsia="Calibri" w:cs="Times New Roman"/>
          <w:i/>
          <w:sz w:val="12"/>
          <w:szCs w:val="28"/>
          <w:lang w:val="pt-BR"/>
        </w:rPr>
      </w:pPr>
    </w:p>
    <w:tbl>
      <w:tblPr>
        <w:tblW w:w="0" w:type="auto"/>
        <w:tblLook w:val="01E0" w:firstRow="1" w:lastRow="1" w:firstColumn="1" w:lastColumn="1" w:noHBand="0" w:noVBand="0"/>
      </w:tblPr>
      <w:tblGrid>
        <w:gridCol w:w="4690"/>
        <w:gridCol w:w="4382"/>
      </w:tblGrid>
      <w:tr w:rsidR="00502D61" w:rsidRPr="00E729B2" w:rsidTr="005A4F4B">
        <w:trPr>
          <w:trHeight w:val="383"/>
        </w:trPr>
        <w:tc>
          <w:tcPr>
            <w:tcW w:w="4749" w:type="dxa"/>
          </w:tcPr>
          <w:p w:rsidR="006034B2" w:rsidRPr="003C5972" w:rsidRDefault="006034B2" w:rsidP="000518F1">
            <w:pPr>
              <w:jc w:val="both"/>
              <w:rPr>
                <w:rFonts w:eastAsia="Calibri" w:cs="Times New Roman"/>
                <w:b/>
                <w:i/>
                <w:spacing w:val="-2"/>
                <w:sz w:val="22"/>
                <w:lang w:val="sv-SE"/>
              </w:rPr>
            </w:pPr>
            <w:r w:rsidRPr="003C5972">
              <w:rPr>
                <w:rFonts w:eastAsia="Calibri" w:cs="Times New Roman"/>
                <w:b/>
                <w:i/>
                <w:spacing w:val="-2"/>
                <w:sz w:val="22"/>
                <w:lang w:val="sv-SE"/>
              </w:rPr>
              <w:t>Nơi nhận</w:t>
            </w:r>
            <w:r w:rsidRPr="003C5972">
              <w:rPr>
                <w:rFonts w:eastAsia="Calibri" w:cs="Times New Roman"/>
                <w:spacing w:val="-2"/>
                <w:sz w:val="22"/>
                <w:lang w:val="sv-SE"/>
              </w:rPr>
              <w:t>:</w:t>
            </w:r>
          </w:p>
          <w:p w:rsidR="006034B2" w:rsidRPr="003C5972" w:rsidRDefault="006034B2" w:rsidP="000518F1">
            <w:pPr>
              <w:jc w:val="both"/>
              <w:rPr>
                <w:rFonts w:eastAsia="Calibri" w:cs="Times New Roman"/>
                <w:spacing w:val="-2"/>
                <w:sz w:val="22"/>
                <w:lang w:val="sv-SE"/>
              </w:rPr>
            </w:pPr>
            <w:r w:rsidRPr="003C5972">
              <w:rPr>
                <w:rFonts w:eastAsia="Calibri" w:cs="Times New Roman"/>
                <w:spacing w:val="-2"/>
                <w:sz w:val="22"/>
                <w:lang w:val="sv-SE"/>
              </w:rPr>
              <w:t>- Như trên;</w:t>
            </w:r>
          </w:p>
          <w:p w:rsidR="00175446" w:rsidRPr="003C5972" w:rsidRDefault="00175446" w:rsidP="000518F1">
            <w:pPr>
              <w:jc w:val="both"/>
              <w:rPr>
                <w:rFonts w:eastAsia="Calibri" w:cs="Times New Roman"/>
                <w:spacing w:val="-2"/>
                <w:sz w:val="22"/>
                <w:lang w:val="sv-SE"/>
              </w:rPr>
            </w:pPr>
            <w:r w:rsidRPr="003C5972">
              <w:rPr>
                <w:rFonts w:eastAsia="Calibri" w:cs="Times New Roman"/>
                <w:spacing w:val="-2"/>
                <w:sz w:val="22"/>
                <w:lang w:val="sv-SE"/>
              </w:rPr>
              <w:t>- Thủ tướng Chính phủ (để b/c);</w:t>
            </w:r>
          </w:p>
          <w:p w:rsidR="00175446" w:rsidRPr="003C5972" w:rsidRDefault="00175446" w:rsidP="000518F1">
            <w:pPr>
              <w:jc w:val="both"/>
              <w:rPr>
                <w:rFonts w:eastAsia="Calibri" w:cs="Times New Roman"/>
                <w:spacing w:val="-2"/>
                <w:sz w:val="22"/>
                <w:lang w:val="sv-SE"/>
              </w:rPr>
            </w:pPr>
            <w:r w:rsidRPr="003C5972">
              <w:rPr>
                <w:rFonts w:eastAsia="Calibri" w:cs="Times New Roman"/>
                <w:spacing w:val="-2"/>
                <w:sz w:val="22"/>
                <w:lang w:val="sv-SE"/>
              </w:rPr>
              <w:t>- Phó Thủ tưởng Lê Văn Thành (để b/c);</w:t>
            </w:r>
          </w:p>
          <w:p w:rsidR="00175446" w:rsidRPr="003C5972" w:rsidRDefault="00175446" w:rsidP="000518F1">
            <w:pPr>
              <w:jc w:val="both"/>
              <w:rPr>
                <w:rFonts w:eastAsia="Calibri" w:cs="Times New Roman"/>
                <w:spacing w:val="-2"/>
                <w:sz w:val="22"/>
                <w:lang w:val="sv-SE"/>
              </w:rPr>
            </w:pPr>
            <w:r w:rsidRPr="003C5972">
              <w:rPr>
                <w:rFonts w:eastAsia="Calibri" w:cs="Times New Roman"/>
                <w:spacing w:val="-2"/>
                <w:sz w:val="22"/>
                <w:lang w:val="sv-SE"/>
              </w:rPr>
              <w:t>- Bộ trưởng (để b/c);</w:t>
            </w:r>
          </w:p>
          <w:p w:rsidR="00175446" w:rsidRPr="003C5972" w:rsidRDefault="00175446" w:rsidP="000518F1">
            <w:pPr>
              <w:jc w:val="both"/>
              <w:rPr>
                <w:rFonts w:eastAsia="Calibri" w:cs="Times New Roman"/>
                <w:spacing w:val="-2"/>
                <w:sz w:val="22"/>
                <w:lang w:val="sv-SE"/>
              </w:rPr>
            </w:pPr>
            <w:r w:rsidRPr="003C5972">
              <w:rPr>
                <w:rFonts w:eastAsia="Calibri" w:cs="Times New Roman"/>
                <w:spacing w:val="-2"/>
                <w:sz w:val="22"/>
                <w:lang w:val="sv-SE"/>
              </w:rPr>
              <w:t>- Các Thứ trưởng;</w:t>
            </w:r>
          </w:p>
          <w:p w:rsidR="006034B2" w:rsidRPr="003C5972" w:rsidRDefault="006034B2" w:rsidP="000518F1">
            <w:pPr>
              <w:jc w:val="both"/>
              <w:rPr>
                <w:rFonts w:eastAsia="Calibri" w:cs="Times New Roman"/>
                <w:spacing w:val="-2"/>
                <w:sz w:val="22"/>
                <w:lang w:val="sv-SE"/>
              </w:rPr>
            </w:pPr>
            <w:r w:rsidRPr="003C5972">
              <w:rPr>
                <w:rFonts w:eastAsia="Calibri" w:cs="Times New Roman"/>
                <w:spacing w:val="-2"/>
                <w:sz w:val="22"/>
                <w:lang w:val="sv-SE"/>
              </w:rPr>
              <w:t>- Văn phòng Chính phủ;</w:t>
            </w:r>
          </w:p>
          <w:p w:rsidR="006034B2" w:rsidRPr="003C5972" w:rsidRDefault="006034B2" w:rsidP="000518F1">
            <w:pPr>
              <w:jc w:val="both"/>
              <w:rPr>
                <w:rFonts w:eastAsia="Calibri" w:cs="Times New Roman"/>
                <w:spacing w:val="-2"/>
                <w:sz w:val="22"/>
                <w:lang w:val="sv-SE"/>
              </w:rPr>
            </w:pPr>
            <w:r w:rsidRPr="003C5972">
              <w:rPr>
                <w:rFonts w:eastAsia="Calibri" w:cs="Times New Roman"/>
                <w:spacing w:val="-2"/>
                <w:sz w:val="22"/>
                <w:lang w:val="sv-SE"/>
              </w:rPr>
              <w:t xml:space="preserve">- Các Bộ: Tư pháp, </w:t>
            </w:r>
            <w:r w:rsidRPr="003C5972">
              <w:rPr>
                <w:rFonts w:eastAsia="Calibri" w:cs="Times New Roman"/>
                <w:spacing w:val="-2"/>
                <w:sz w:val="22"/>
                <w:lang w:val="vi-VN"/>
              </w:rPr>
              <w:t>Nội vụ</w:t>
            </w:r>
            <w:r w:rsidRPr="003C5972">
              <w:rPr>
                <w:rFonts w:eastAsia="Calibri" w:cs="Times New Roman"/>
                <w:spacing w:val="-2"/>
                <w:sz w:val="22"/>
                <w:lang w:val="sv-SE"/>
              </w:rPr>
              <w:t xml:space="preserve">, </w:t>
            </w:r>
          </w:p>
          <w:p w:rsidR="004B2079" w:rsidRPr="003C5972" w:rsidRDefault="006034B2" w:rsidP="000518F1">
            <w:pPr>
              <w:jc w:val="both"/>
              <w:rPr>
                <w:rFonts w:eastAsia="Calibri" w:cs="Times New Roman"/>
                <w:spacing w:val="-2"/>
                <w:sz w:val="22"/>
                <w:lang w:val="sv-SE"/>
              </w:rPr>
            </w:pPr>
            <w:r w:rsidRPr="003C5972">
              <w:rPr>
                <w:rFonts w:eastAsia="Calibri" w:cs="Times New Roman"/>
                <w:spacing w:val="-2"/>
                <w:sz w:val="22"/>
                <w:lang w:val="sv-SE"/>
              </w:rPr>
              <w:t xml:space="preserve">  </w:t>
            </w:r>
            <w:r w:rsidR="004B2079" w:rsidRPr="003C5972">
              <w:rPr>
                <w:rFonts w:eastAsia="Calibri" w:cs="Times New Roman"/>
                <w:spacing w:val="-2"/>
                <w:sz w:val="22"/>
                <w:lang w:val="vi-VN"/>
              </w:rPr>
              <w:t>Kế hoạch và đầu tư</w:t>
            </w:r>
            <w:r w:rsidR="000F762A" w:rsidRPr="003C5972">
              <w:rPr>
                <w:rFonts w:eastAsia="Calibri" w:cs="Times New Roman"/>
                <w:spacing w:val="-2"/>
                <w:sz w:val="22"/>
              </w:rPr>
              <w:t>,</w:t>
            </w:r>
            <w:r w:rsidR="004B2079" w:rsidRPr="003C5972">
              <w:rPr>
                <w:rFonts w:eastAsia="Calibri" w:cs="Times New Roman"/>
                <w:spacing w:val="-2"/>
                <w:sz w:val="22"/>
              </w:rPr>
              <w:t xml:space="preserve"> </w:t>
            </w:r>
            <w:r w:rsidRPr="003C5972">
              <w:rPr>
                <w:rFonts w:eastAsia="Calibri" w:cs="Times New Roman"/>
                <w:spacing w:val="-2"/>
                <w:sz w:val="22"/>
                <w:lang w:val="sv-SE"/>
              </w:rPr>
              <w:t>Tài chính,</w:t>
            </w:r>
            <w:r w:rsidR="004B2079" w:rsidRPr="003C5972">
              <w:rPr>
                <w:rFonts w:eastAsia="Calibri" w:cs="Times New Roman"/>
                <w:spacing w:val="-2"/>
                <w:sz w:val="22"/>
                <w:lang w:val="sv-SE"/>
              </w:rPr>
              <w:t xml:space="preserve"> </w:t>
            </w:r>
          </w:p>
          <w:p w:rsidR="006034B2" w:rsidRPr="003C5972" w:rsidRDefault="004B2079" w:rsidP="000518F1">
            <w:pPr>
              <w:jc w:val="both"/>
              <w:rPr>
                <w:rFonts w:eastAsia="Calibri" w:cs="Times New Roman"/>
                <w:spacing w:val="-2"/>
                <w:sz w:val="22"/>
                <w:lang w:val="vi-VN"/>
              </w:rPr>
            </w:pPr>
            <w:r w:rsidRPr="003C5972">
              <w:rPr>
                <w:rFonts w:eastAsia="Calibri" w:cs="Times New Roman"/>
                <w:spacing w:val="-2"/>
                <w:sz w:val="22"/>
                <w:lang w:val="sv-SE"/>
              </w:rPr>
              <w:t xml:space="preserve">  Xây dựng,</w:t>
            </w:r>
            <w:r w:rsidR="006034B2" w:rsidRPr="003C5972">
              <w:rPr>
                <w:rFonts w:eastAsia="Calibri" w:cs="Times New Roman"/>
                <w:spacing w:val="-2"/>
                <w:sz w:val="22"/>
                <w:lang w:val="sv-SE"/>
              </w:rPr>
              <w:t xml:space="preserve"> Ngoạ</w:t>
            </w:r>
            <w:r w:rsidRPr="003C5972">
              <w:rPr>
                <w:rFonts w:eastAsia="Calibri" w:cs="Times New Roman"/>
                <w:spacing w:val="-2"/>
                <w:sz w:val="22"/>
                <w:lang w:val="sv-SE"/>
              </w:rPr>
              <w:t xml:space="preserve">i giao, </w:t>
            </w:r>
          </w:p>
          <w:p w:rsidR="006034B2" w:rsidRPr="003C5972" w:rsidRDefault="006034B2" w:rsidP="000518F1">
            <w:pPr>
              <w:jc w:val="both"/>
              <w:rPr>
                <w:rFonts w:eastAsia="Calibri" w:cs="Times New Roman"/>
                <w:spacing w:val="-2"/>
                <w:sz w:val="22"/>
                <w:lang w:val="vi-VN"/>
              </w:rPr>
            </w:pPr>
            <w:r w:rsidRPr="003C5972">
              <w:rPr>
                <w:rFonts w:eastAsia="Calibri" w:cs="Times New Roman"/>
                <w:spacing w:val="-2"/>
                <w:sz w:val="22"/>
                <w:lang w:val="vi-VN"/>
              </w:rPr>
              <w:t xml:space="preserve"> </w:t>
            </w:r>
            <w:r w:rsidR="004B2079" w:rsidRPr="003C5972">
              <w:rPr>
                <w:rFonts w:eastAsia="Calibri" w:cs="Times New Roman"/>
                <w:spacing w:val="-2"/>
                <w:sz w:val="22"/>
              </w:rPr>
              <w:t xml:space="preserve"> </w:t>
            </w:r>
            <w:r w:rsidRPr="003C5972">
              <w:rPr>
                <w:rFonts w:eastAsia="Calibri" w:cs="Times New Roman"/>
                <w:spacing w:val="-2"/>
                <w:sz w:val="22"/>
                <w:lang w:val="vi-VN"/>
              </w:rPr>
              <w:t>Tài nguyên và môi trường;</w:t>
            </w:r>
          </w:p>
          <w:p w:rsidR="006034B2" w:rsidRPr="003C5972" w:rsidRDefault="006034B2" w:rsidP="000518F1">
            <w:pPr>
              <w:jc w:val="both"/>
              <w:rPr>
                <w:rFonts w:eastAsia="Calibri" w:cs="Times New Roman"/>
                <w:spacing w:val="-2"/>
                <w:sz w:val="22"/>
                <w:lang w:val="sv-SE"/>
              </w:rPr>
            </w:pPr>
            <w:r w:rsidRPr="003C5972">
              <w:rPr>
                <w:rFonts w:eastAsia="Calibri" w:cs="Times New Roman"/>
                <w:spacing w:val="-2"/>
                <w:sz w:val="22"/>
                <w:lang w:val="sv-SE"/>
              </w:rPr>
              <w:t>- Các Vụ, Cục thuộc Bộ;</w:t>
            </w:r>
          </w:p>
          <w:p w:rsidR="006034B2" w:rsidRPr="00AD46B0" w:rsidRDefault="006034B2" w:rsidP="000518F1">
            <w:pPr>
              <w:jc w:val="both"/>
              <w:rPr>
                <w:rFonts w:eastAsia="Calibri" w:cs="Times New Roman"/>
                <w:sz w:val="26"/>
                <w:szCs w:val="28"/>
                <w:lang w:val="sv-SE"/>
              </w:rPr>
            </w:pPr>
            <w:r w:rsidRPr="003C5972">
              <w:rPr>
                <w:rFonts w:eastAsia="Calibri" w:cs="Times New Roman"/>
                <w:spacing w:val="-2"/>
                <w:sz w:val="22"/>
                <w:lang w:val="sv-SE"/>
              </w:rPr>
              <w:t xml:space="preserve">- Lưu: VT, </w:t>
            </w:r>
            <w:r w:rsidRPr="003C5972">
              <w:rPr>
                <w:rFonts w:eastAsia="Calibri" w:cs="Times New Roman"/>
                <w:spacing w:val="-2"/>
                <w:sz w:val="22"/>
                <w:lang w:val="vi-VN"/>
              </w:rPr>
              <w:t>ĐTCT</w:t>
            </w:r>
            <w:r w:rsidRPr="003C5972">
              <w:rPr>
                <w:rFonts w:eastAsia="Calibri" w:cs="Times New Roman"/>
                <w:spacing w:val="-2"/>
                <w:sz w:val="22"/>
                <w:lang w:val="sv-SE"/>
              </w:rPr>
              <w:t>.</w:t>
            </w:r>
          </w:p>
        </w:tc>
        <w:tc>
          <w:tcPr>
            <w:tcW w:w="4426" w:type="dxa"/>
          </w:tcPr>
          <w:p w:rsidR="006034B2" w:rsidRPr="00AD46B0" w:rsidRDefault="00BC1942" w:rsidP="00971CE8">
            <w:pPr>
              <w:spacing w:before="60" w:after="60" w:line="247" w:lineRule="auto"/>
              <w:jc w:val="center"/>
              <w:rPr>
                <w:rFonts w:eastAsia="Calibri" w:cs="Times New Roman"/>
                <w:b/>
                <w:sz w:val="28"/>
                <w:szCs w:val="28"/>
                <w:lang w:val="sv-SE"/>
              </w:rPr>
            </w:pPr>
            <w:r w:rsidRPr="00AD46B0">
              <w:rPr>
                <w:rFonts w:eastAsia="Calibri" w:cs="Times New Roman"/>
                <w:b/>
                <w:sz w:val="28"/>
                <w:szCs w:val="28"/>
                <w:lang w:val="sv-SE"/>
              </w:rPr>
              <w:t xml:space="preserve">KT. </w:t>
            </w:r>
            <w:r w:rsidR="006034B2" w:rsidRPr="00AD46B0">
              <w:rPr>
                <w:rFonts w:eastAsia="Calibri" w:cs="Times New Roman"/>
                <w:b/>
                <w:sz w:val="28"/>
                <w:szCs w:val="28"/>
                <w:lang w:val="sv-SE"/>
              </w:rPr>
              <w:t>BỘ TRƯỞNG</w:t>
            </w:r>
          </w:p>
          <w:p w:rsidR="00BC1942" w:rsidRPr="00AD46B0" w:rsidRDefault="00BC1942" w:rsidP="00971CE8">
            <w:pPr>
              <w:spacing w:before="60" w:after="60" w:line="247" w:lineRule="auto"/>
              <w:jc w:val="center"/>
              <w:rPr>
                <w:rFonts w:eastAsia="Calibri" w:cs="Times New Roman"/>
                <w:b/>
                <w:sz w:val="28"/>
                <w:szCs w:val="28"/>
                <w:lang w:val="sv-SE"/>
              </w:rPr>
            </w:pPr>
            <w:r w:rsidRPr="00AD46B0">
              <w:rPr>
                <w:rFonts w:eastAsia="Calibri" w:cs="Times New Roman"/>
                <w:b/>
                <w:sz w:val="28"/>
                <w:szCs w:val="28"/>
                <w:lang w:val="sv-SE"/>
              </w:rPr>
              <w:t>THỨ TRƯỞNG</w:t>
            </w:r>
          </w:p>
          <w:p w:rsidR="006034B2" w:rsidRPr="00AD46B0" w:rsidRDefault="006034B2" w:rsidP="00971CE8">
            <w:pPr>
              <w:spacing w:before="60" w:after="60" w:line="247" w:lineRule="auto"/>
              <w:jc w:val="center"/>
              <w:rPr>
                <w:rFonts w:eastAsia="Calibri" w:cs="Times New Roman"/>
                <w:b/>
                <w:sz w:val="28"/>
                <w:szCs w:val="28"/>
                <w:lang w:val="sv-SE"/>
              </w:rPr>
            </w:pPr>
          </w:p>
          <w:p w:rsidR="006034B2" w:rsidRPr="00AD46B0" w:rsidRDefault="006034B2" w:rsidP="00971CE8">
            <w:pPr>
              <w:spacing w:before="60" w:after="60" w:line="247" w:lineRule="auto"/>
              <w:jc w:val="center"/>
              <w:rPr>
                <w:rFonts w:eastAsia="Calibri" w:cs="Times New Roman"/>
                <w:b/>
                <w:sz w:val="28"/>
                <w:szCs w:val="28"/>
                <w:lang w:val="sv-SE"/>
              </w:rPr>
            </w:pPr>
          </w:p>
          <w:p w:rsidR="006034B2" w:rsidRPr="00AD46B0" w:rsidRDefault="006034B2" w:rsidP="00971CE8">
            <w:pPr>
              <w:spacing w:before="60" w:after="60" w:line="247" w:lineRule="auto"/>
              <w:rPr>
                <w:rFonts w:eastAsia="Calibri" w:cs="Times New Roman"/>
                <w:b/>
                <w:sz w:val="28"/>
                <w:szCs w:val="28"/>
                <w:lang w:val="sv-SE"/>
              </w:rPr>
            </w:pPr>
          </w:p>
          <w:p w:rsidR="0010223F" w:rsidRPr="00AD46B0" w:rsidRDefault="0010223F" w:rsidP="000518F1">
            <w:pPr>
              <w:spacing w:before="60" w:after="60" w:line="247" w:lineRule="auto"/>
              <w:rPr>
                <w:rFonts w:eastAsia="Calibri" w:cs="Times New Roman"/>
                <w:b/>
                <w:sz w:val="28"/>
                <w:szCs w:val="28"/>
                <w:lang w:val="sv-SE"/>
              </w:rPr>
            </w:pPr>
          </w:p>
          <w:p w:rsidR="006034B2" w:rsidRPr="00E729B2" w:rsidRDefault="006034B2" w:rsidP="00F31F33">
            <w:pPr>
              <w:spacing w:before="60" w:after="60" w:line="247" w:lineRule="auto"/>
              <w:jc w:val="center"/>
              <w:rPr>
                <w:rFonts w:eastAsia="Calibri" w:cs="Times New Roman"/>
                <w:b/>
                <w:sz w:val="28"/>
                <w:szCs w:val="28"/>
                <w:lang w:val="sv-SE"/>
              </w:rPr>
            </w:pPr>
            <w:r w:rsidRPr="00AD46B0">
              <w:rPr>
                <w:rFonts w:eastAsia="Calibri" w:cs="Times New Roman"/>
                <w:b/>
                <w:sz w:val="28"/>
                <w:szCs w:val="28"/>
                <w:lang w:val="sv-SE"/>
              </w:rPr>
              <w:t xml:space="preserve">  </w:t>
            </w:r>
            <w:r w:rsidR="00F31F33" w:rsidRPr="00AD46B0">
              <w:rPr>
                <w:rFonts w:eastAsia="Calibri" w:cs="Times New Roman"/>
                <w:b/>
                <w:sz w:val="28"/>
                <w:szCs w:val="28"/>
                <w:lang w:val="sv-SE"/>
              </w:rPr>
              <w:t>Nguyễn Duy Lâm</w:t>
            </w:r>
          </w:p>
        </w:tc>
      </w:tr>
    </w:tbl>
    <w:p w:rsidR="00427A51" w:rsidRPr="00E729B2" w:rsidRDefault="00427A51" w:rsidP="00971CE8">
      <w:pPr>
        <w:spacing w:before="60" w:after="60" w:line="247" w:lineRule="auto"/>
      </w:pPr>
    </w:p>
    <w:sectPr w:rsidR="00427A51" w:rsidRPr="00E729B2" w:rsidSect="00DA106F">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397"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91D" w:rsidRDefault="00A4391D" w:rsidP="00132290">
      <w:r>
        <w:separator/>
      </w:r>
    </w:p>
  </w:endnote>
  <w:endnote w:type="continuationSeparator" w:id="0">
    <w:p w:rsidR="00A4391D" w:rsidRDefault="00A4391D" w:rsidP="0013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06F" w:rsidRDefault="00DA106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87E" w:rsidRDefault="00A4391D" w:rsidP="00C27440">
    <w:pPr>
      <w:pStyle w:val="Footer"/>
    </w:pPr>
  </w:p>
  <w:p w:rsidR="0070487E" w:rsidRDefault="00A4391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06F" w:rsidRDefault="00DA10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91D" w:rsidRDefault="00A4391D" w:rsidP="00132290">
      <w:r>
        <w:separator/>
      </w:r>
    </w:p>
  </w:footnote>
  <w:footnote w:type="continuationSeparator" w:id="0">
    <w:p w:rsidR="00A4391D" w:rsidRDefault="00A4391D" w:rsidP="00132290">
      <w:r>
        <w:continuationSeparator/>
      </w:r>
    </w:p>
  </w:footnote>
  <w:footnote w:id="1">
    <w:p w:rsidR="00083C60" w:rsidRPr="00DA106F" w:rsidRDefault="00083C60" w:rsidP="0065494C">
      <w:pPr>
        <w:pStyle w:val="FootnoteText"/>
        <w:spacing w:before="0" w:after="0" w:line="240" w:lineRule="auto"/>
        <w:jc w:val="both"/>
      </w:pPr>
      <w:r w:rsidRPr="00DA106F">
        <w:rPr>
          <w:rStyle w:val="FootnoteReference"/>
        </w:rPr>
        <w:footnoteRef/>
      </w:r>
      <w:r w:rsidRPr="00DA106F">
        <w:t xml:space="preserve"> Theo quy định tại khoản 2 Điều 69 Luật PPP, tỷ lệ vốn nhà nước tham gia dự án PPP (bao gồm hỗ trợ xây dựng công trình, hệ thống cơ sở hạ tầng và chi trả kinh phí bồi thường, giải phóng mặt bằng, hỗ trợ, tái định cư; hỗ trợ xây dựng công hình tạm) không quá 50% tổng mức đầu tư của dự án</w:t>
      </w:r>
      <w:r w:rsidR="00B35AF8" w:rsidRPr="00DA106F">
        <w:t>.</w:t>
      </w:r>
    </w:p>
  </w:footnote>
  <w:footnote w:id="2">
    <w:p w:rsidR="006C5BE0" w:rsidRPr="00DA106F" w:rsidRDefault="006C5BE0" w:rsidP="0065494C">
      <w:pPr>
        <w:pStyle w:val="FootnoteText"/>
        <w:spacing w:before="0" w:after="0" w:line="240" w:lineRule="auto"/>
      </w:pPr>
      <w:r w:rsidRPr="00DA106F">
        <w:rPr>
          <w:rStyle w:val="FootnoteReference"/>
        </w:rPr>
        <w:footnoteRef/>
      </w:r>
      <w:r w:rsidRPr="00DA106F">
        <w:t xml:space="preserve"> Kiến nghị của một số Bộ, ngành địa phương tại Hội nghị trực tuyến ngày 05/6/2021 về Đề án xây dựng đường bộ cao tốc giai đoạn 2021 - 2025 và định hướng đến năm 2021.</w:t>
      </w:r>
    </w:p>
  </w:footnote>
  <w:footnote w:id="3">
    <w:p w:rsidR="006C5BE0" w:rsidRPr="00DA106F" w:rsidRDefault="006C5BE0" w:rsidP="0065494C">
      <w:pPr>
        <w:pStyle w:val="FootnoteText"/>
        <w:spacing w:before="0" w:after="0" w:line="240" w:lineRule="auto"/>
        <w:jc w:val="both"/>
      </w:pPr>
      <w:r w:rsidRPr="00DA106F">
        <w:rPr>
          <w:rStyle w:val="FootnoteReference"/>
        </w:rPr>
        <w:footnoteRef/>
      </w:r>
      <w:r w:rsidRPr="00DA106F">
        <w:t xml:space="preserve"> Theo quy định tại khoản 5, khoản 6 Điều 7 Luật Ngân sách nhà nước, các nguồn vay để bù đắp bội chi ngân sách địa phương bao gồm: phát hành trái phiếu chính quyền địa phương, vay lại từ nguồn Chính phủ vay về cho vay lại (gồm 02 nguồn: vay lại từ vốn vay ODA, vay ưu đãi nước ngoài) và các khoản vay trong nước khác theo quy định của pháp luậ</w:t>
      </w:r>
      <w:r w:rsidR="00471F5C" w:rsidRPr="00DA106F">
        <w:t xml:space="preserve">t. </w:t>
      </w:r>
      <w:r w:rsidRPr="00DA106F">
        <w:t>Đồng thời, giới hạn mức dư nợ vay ngân sách địa phương từ 20% - 30% số thu ngân sách được hưởng theo phân cấp; đối với Hà Nội, Hồ Chí Minh không quá 60%.</w:t>
      </w:r>
    </w:p>
  </w:footnote>
  <w:footnote w:id="4">
    <w:p w:rsidR="001F6554" w:rsidRPr="00DA106F" w:rsidRDefault="001F6554" w:rsidP="0065494C">
      <w:pPr>
        <w:pStyle w:val="FootnoteText"/>
        <w:spacing w:before="0" w:after="0" w:line="240" w:lineRule="auto"/>
        <w:jc w:val="both"/>
      </w:pPr>
      <w:r w:rsidRPr="00DA106F">
        <w:rPr>
          <w:rStyle w:val="FootnoteReference"/>
        </w:rPr>
        <w:footnoteRef/>
      </w:r>
      <w:r w:rsidRPr="00DA106F">
        <w:t xml:space="preserve"> Theo quy định tại điểm đ, khoản 1, Điều 22 của Luật đấu thầ</w:t>
      </w:r>
      <w:r w:rsidR="0002554E" w:rsidRPr="00DA106F">
        <w:t xml:space="preserve">u, </w:t>
      </w:r>
      <w:r w:rsidRPr="00DA106F">
        <w:t>chỉ được phép chỉ định thầu trong trường hợp “</w:t>
      </w:r>
      <w:r w:rsidRPr="00DA106F">
        <w:rPr>
          <w:i/>
        </w:rPr>
        <w:t>di dời các công trình hạ tầng kỹ thuật do một đơn vị chuyên ngành trực tiếp quản lý để phục vụ công tác giải phóng mặt bằng</w:t>
      </w:r>
      <w:r w:rsidRPr="00DA106F">
        <w:t>”.</w:t>
      </w:r>
    </w:p>
  </w:footnote>
  <w:footnote w:id="5">
    <w:p w:rsidR="001F6554" w:rsidRPr="00DA106F" w:rsidRDefault="001F6554" w:rsidP="0065494C">
      <w:pPr>
        <w:pStyle w:val="FootnoteText"/>
        <w:spacing w:before="0" w:after="0" w:line="240" w:lineRule="auto"/>
        <w:jc w:val="both"/>
      </w:pPr>
      <w:r w:rsidRPr="00DA106F">
        <w:rPr>
          <w:rStyle w:val="FootnoteReference"/>
        </w:rPr>
        <w:footnoteRef/>
      </w:r>
      <w:r w:rsidRPr="00DA106F">
        <w:t xml:space="preserve"> </w:t>
      </w:r>
      <w:r w:rsidR="00520B53" w:rsidRPr="00DA106F">
        <w:t xml:space="preserve">Thực tế qua 3 năm triển khai các dự án đường bộ cao tốc Bắc - Nam giai đoạn 2017 - 2020, đến nay (cập nhật ngày 07/9/2021), các địa phương mới hoàn thành di dời khoảng 49,5% vị trí đường điện, 54,9% đường ống nước các loại và 58,6% cáp viễn thông.  </w:t>
      </w:r>
    </w:p>
  </w:footnote>
  <w:footnote w:id="6">
    <w:p w:rsidR="00AF6BDC" w:rsidRPr="00DA106F" w:rsidRDefault="00AF6BDC" w:rsidP="0065494C">
      <w:pPr>
        <w:pStyle w:val="FootnoteText"/>
        <w:spacing w:before="0" w:after="0" w:line="240" w:lineRule="auto"/>
        <w:jc w:val="both"/>
      </w:pPr>
      <w:r w:rsidRPr="00DA106F">
        <w:rPr>
          <w:rStyle w:val="FootnoteReference"/>
        </w:rPr>
        <w:footnoteRef/>
      </w:r>
      <w:r w:rsidRPr="00DA106F">
        <w:t xml:space="preserve"> </w:t>
      </w:r>
      <w:r w:rsidR="008772BB" w:rsidRPr="00DA106F">
        <w:rPr>
          <w:spacing w:val="-2"/>
        </w:rPr>
        <w:t xml:space="preserve">Thủ tục đầu tư triển khai </w:t>
      </w:r>
      <w:r w:rsidRPr="00DA106F">
        <w:rPr>
          <w:spacing w:val="-2"/>
        </w:rPr>
        <w:t>Dự án đường bộ cao tốc Bắ</w:t>
      </w:r>
      <w:r w:rsidR="008772BB" w:rsidRPr="00DA106F">
        <w:rPr>
          <w:spacing w:val="-2"/>
        </w:rPr>
        <w:t>c - Nam phía Đông được bắt đầu</w:t>
      </w:r>
      <w:r w:rsidRPr="00DA106F">
        <w:rPr>
          <w:spacing w:val="-2"/>
        </w:rPr>
        <w:t xml:space="preserve"> từ năm 2016, </w:t>
      </w:r>
      <w:r w:rsidR="00FC70AA" w:rsidRPr="00DA106F">
        <w:rPr>
          <w:spacing w:val="-2"/>
        </w:rPr>
        <w:t xml:space="preserve">Dự án </w:t>
      </w:r>
      <w:r w:rsidRPr="00DA106F">
        <w:rPr>
          <w:spacing w:val="-2"/>
        </w:rPr>
        <w:t>khởi công năm 2020 và 2021.</w:t>
      </w:r>
    </w:p>
  </w:footnote>
  <w:footnote w:id="7">
    <w:p w:rsidR="00FE681B" w:rsidRPr="00DA106F" w:rsidRDefault="00FE681B" w:rsidP="0065494C">
      <w:pPr>
        <w:pStyle w:val="FootnoteText"/>
        <w:spacing w:before="0" w:after="0"/>
        <w:jc w:val="both"/>
        <w:rPr>
          <w:i/>
        </w:rPr>
      </w:pPr>
      <w:r w:rsidRPr="00DA106F">
        <w:rPr>
          <w:rStyle w:val="FootnoteReference"/>
        </w:rPr>
        <w:footnoteRef/>
      </w:r>
      <w:r w:rsidRPr="00DA106F">
        <w:t xml:space="preserve"> Ngày 08/10/2021, Chính phủ đã có Báo cáo số 383/BC-CP về việc triển khai thực hiện Nghị quyết số 52/2017/QH14 ngày 22/11/2017 của Quốc hội về chủ trương đầu tư Dự án xây dựng một số đoạn đường bộ cao tốc trên tuyến Bắc - Nam phía Đông giai đoạn 2017 - 2020, trong đó báo cáo về nguồn vật liệu đất đắp nền đường: </w:t>
      </w:r>
      <w:r w:rsidRPr="00DA106F">
        <w:rPr>
          <w:i/>
        </w:rPr>
        <w:t xml:space="preserve">hiện có 09/11 dự án thành phần qua 11 tỉnh vướng mắc về nguồn vật liệu đắp </w:t>
      </w:r>
      <w:r w:rsidRPr="00A6345C">
        <w:rPr>
          <w:i/>
        </w:rPr>
        <w:t>(tổng cộng các dự án thành phần còn thiếu hụt khoảng 23 triệu m</w:t>
      </w:r>
      <w:r w:rsidRPr="00A6345C">
        <w:rPr>
          <w:i/>
          <w:vertAlign w:val="superscript"/>
        </w:rPr>
        <w:t>3</w:t>
      </w:r>
      <w:r w:rsidRPr="00A6345C">
        <w:rPr>
          <w:i/>
        </w:rPr>
        <w:t xml:space="preserve"> vật liệu đất đắp nền đường) </w:t>
      </w:r>
      <w:r w:rsidRPr="00DA106F">
        <w:rPr>
          <w:i/>
        </w:rPr>
        <w:t xml:space="preserve">cần kịp thời tháo gỡ để đảm bảo tiến độ thực hiện. </w:t>
      </w:r>
    </w:p>
  </w:footnote>
  <w:footnote w:id="8">
    <w:p w:rsidR="00644289" w:rsidRPr="00DA106F" w:rsidRDefault="00644289" w:rsidP="0065494C">
      <w:pPr>
        <w:pStyle w:val="FootnoteText"/>
        <w:spacing w:before="0" w:after="0" w:line="240" w:lineRule="auto"/>
      </w:pPr>
      <w:r w:rsidRPr="00DA106F">
        <w:rPr>
          <w:rStyle w:val="FootnoteReference"/>
        </w:rPr>
        <w:footnoteRef/>
      </w:r>
      <w:r w:rsidRPr="00DA106F">
        <w:t xml:space="preserve"> Các Điề</w:t>
      </w:r>
      <w:r w:rsidR="005418CC" w:rsidRPr="00DA106F">
        <w:t>u 53, 54, 59 và các điều khoản liên quan đến thủ tục cấp phép khai thác khoáng sản.</w:t>
      </w:r>
    </w:p>
  </w:footnote>
  <w:footnote w:id="9">
    <w:p w:rsidR="00132290" w:rsidRPr="00DA106F" w:rsidRDefault="00132290" w:rsidP="0065494C">
      <w:pPr>
        <w:pStyle w:val="FootnoteText"/>
        <w:spacing w:before="0" w:after="0" w:line="240" w:lineRule="auto"/>
        <w:jc w:val="both"/>
        <w:rPr>
          <w:i/>
        </w:rPr>
      </w:pPr>
      <w:r w:rsidRPr="00DA106F">
        <w:rPr>
          <w:rStyle w:val="FootnoteReference"/>
        </w:rPr>
        <w:footnoteRef/>
      </w:r>
      <w:r w:rsidRPr="00DA106F">
        <w:t xml:space="preserve"> </w:t>
      </w:r>
      <w:r w:rsidRPr="00DA106F">
        <w:rPr>
          <w:rStyle w:val="fontstyle01"/>
          <w:rFonts w:ascii="Times New Roman" w:hAnsi="Times New Roman"/>
          <w:color w:val="auto"/>
          <w:spacing w:val="4"/>
          <w:sz w:val="20"/>
        </w:rPr>
        <w:t>Trong 10 năm tới cần tổ chức thi công hoàn thành 916 km</w:t>
      </w:r>
      <w:r w:rsidRPr="00DA106F">
        <w:rPr>
          <w:rStyle w:val="fontstyle01"/>
          <w:rFonts w:ascii="Times New Roman" w:hAnsi="Times New Roman"/>
          <w:color w:val="auto"/>
          <w:spacing w:val="4"/>
          <w:sz w:val="20"/>
          <w:lang w:val="vi-VN"/>
        </w:rPr>
        <w:t xml:space="preserve"> cao tốc</w:t>
      </w:r>
      <w:r w:rsidRPr="00DA106F">
        <w:rPr>
          <w:rStyle w:val="fontstyle01"/>
          <w:rFonts w:ascii="Times New Roman" w:hAnsi="Times New Roman"/>
          <w:color w:val="auto"/>
          <w:spacing w:val="4"/>
          <w:sz w:val="20"/>
        </w:rPr>
        <w:t xml:space="preserve"> đang triển khai và đầu tư hoàn thành khoảng 3.000 km, bình quân 400 km/năm, gấp gần 4 lần so với khối lượng khởi công hoàn thành hàng năm của 20 năm qua.</w:t>
      </w:r>
    </w:p>
  </w:footnote>
  <w:footnote w:id="10">
    <w:p w:rsidR="00A857F2" w:rsidRPr="00DA106F" w:rsidRDefault="00A857F2" w:rsidP="0065494C">
      <w:pPr>
        <w:pStyle w:val="FootnoteText"/>
        <w:spacing w:before="0" w:after="0" w:line="240" w:lineRule="auto"/>
        <w:jc w:val="both"/>
      </w:pPr>
      <w:r w:rsidRPr="00DA106F">
        <w:rPr>
          <w:rStyle w:val="FootnoteReference"/>
        </w:rPr>
        <w:footnoteRef/>
      </w:r>
      <w:r w:rsidRPr="00DA106F">
        <w:t xml:space="preserve"> Nghị quyết Đại hội đại biểu toàn quốc lần thứ XIII đã đề ra mục tiêu: “</w:t>
      </w:r>
      <w:r w:rsidRPr="00DA106F">
        <w:rPr>
          <w:i/>
        </w:rPr>
        <w:t>đến năm 2030, phấn đấu cả nước có khoảng 5.000 km đường bộ cao tốc</w:t>
      </w:r>
      <w:r w:rsidRPr="00DA106F">
        <w:t>”. Bộ Giao thông vận tải đã lập kế hoạch giai đoạn 2021 - 2025 phấn đấu hoàn thành trên 2.000 km đường bộ cao tốc</w:t>
      </w:r>
      <w:r w:rsidR="00DC177E" w:rsidRPr="00DA106F">
        <w:t>.</w:t>
      </w:r>
    </w:p>
  </w:footnote>
  <w:footnote w:id="11">
    <w:p w:rsidR="00132290" w:rsidRPr="00DA106F" w:rsidRDefault="00132290" w:rsidP="0065494C">
      <w:pPr>
        <w:pStyle w:val="FootnoteText"/>
        <w:spacing w:before="0" w:after="0" w:line="240" w:lineRule="auto"/>
        <w:jc w:val="both"/>
        <w:rPr>
          <w:i/>
          <w:lang w:val="en-AU"/>
        </w:rPr>
      </w:pPr>
      <w:r w:rsidRPr="00DA106F">
        <w:rPr>
          <w:rStyle w:val="FootnoteReference"/>
        </w:rPr>
        <w:footnoteRef/>
      </w:r>
      <w:r w:rsidRPr="00DA106F">
        <w:t xml:space="preserve"> Chính phủ đã tổ chức các buổi làm việc với: Văn phòng Trung ương Đảng, Ban Kinh tế Trung ương, các Ủy ban của Quốc hội. Về cơ bản, các cơ quan đều đồng thuận với Đề án.</w:t>
      </w:r>
    </w:p>
  </w:footnote>
  <w:footnote w:id="12">
    <w:p w:rsidR="00132290" w:rsidRPr="00DA106F" w:rsidRDefault="00132290" w:rsidP="0065494C">
      <w:pPr>
        <w:pStyle w:val="FootnoteText"/>
        <w:spacing w:before="0" w:after="0" w:line="240" w:lineRule="auto"/>
      </w:pPr>
      <w:r w:rsidRPr="00DA106F">
        <w:rPr>
          <w:rStyle w:val="FootnoteReference"/>
        </w:rPr>
        <w:footnoteRef/>
      </w:r>
      <w:r w:rsidRPr="00DA106F">
        <w:t xml:space="preserve"> Tại Hội nghị, các địa phương đều thống nhất cao về việc phân cấp và các cơ chế, chính sách giải pháp đột phá.</w:t>
      </w:r>
    </w:p>
  </w:footnote>
  <w:footnote w:id="13">
    <w:p w:rsidR="00132290" w:rsidRPr="00DA106F" w:rsidRDefault="00132290" w:rsidP="0065494C">
      <w:pPr>
        <w:pStyle w:val="FootnoteText"/>
        <w:spacing w:before="0" w:after="0" w:line="240" w:lineRule="auto"/>
      </w:pPr>
      <w:r w:rsidRPr="00DA106F">
        <w:rPr>
          <w:rStyle w:val="FootnoteReference"/>
        </w:rPr>
        <w:footnoteRef/>
      </w:r>
      <w:r w:rsidRPr="00DA106F">
        <w:t xml:space="preserve"> Thông báo số 231/TB-VPCP ngày 04/9/2021 của Văn phòng Chính phủ.</w:t>
      </w:r>
    </w:p>
  </w:footnote>
  <w:footnote w:id="14">
    <w:p w:rsidR="00234336" w:rsidRPr="00DA106F" w:rsidRDefault="00234336" w:rsidP="0065494C">
      <w:pPr>
        <w:pStyle w:val="FootnoteText"/>
        <w:spacing w:before="0" w:after="0" w:line="240" w:lineRule="auto"/>
        <w:jc w:val="both"/>
      </w:pPr>
      <w:r w:rsidRPr="00DA106F">
        <w:rPr>
          <w:rStyle w:val="FootnoteReference"/>
        </w:rPr>
        <w:footnoteRef/>
      </w:r>
      <w:r w:rsidRPr="00DA106F">
        <w:t xml:space="preserve"> Điều 22 Luật Đấu thầu, Nghị định số 63/2014/NĐ-CP ngày 26/4/2016 của Chính phủ quy định chi tiết thi hành một số điều của Luật Đấu thầu về lựa chọn nhà thầu.</w:t>
      </w:r>
    </w:p>
  </w:footnote>
  <w:footnote w:id="15">
    <w:p w:rsidR="00E16DCE" w:rsidRDefault="00E16DCE" w:rsidP="0065494C">
      <w:pPr>
        <w:pStyle w:val="FootnoteText"/>
        <w:spacing w:before="0" w:after="0" w:line="240" w:lineRule="auto"/>
        <w:jc w:val="both"/>
      </w:pPr>
      <w:r w:rsidRPr="00DA106F">
        <w:rPr>
          <w:rStyle w:val="FootnoteReference"/>
        </w:rPr>
        <w:footnoteRef/>
      </w:r>
      <w:r w:rsidRPr="00DA106F">
        <w:t xml:space="preserve"> Phê duyệt hồ sơ mời thầu; phê duyệt danh sách nhà thầu đạt kỹ thuật; phê duyệt xếp hạng nhà thầu; quyết định trúng thầu</w:t>
      </w:r>
      <w:r w:rsidR="00426138" w:rsidRPr="00DA106F">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06F" w:rsidRDefault="00DA106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440" w:rsidRPr="0056422C" w:rsidRDefault="00564EA4">
    <w:pPr>
      <w:pStyle w:val="Header"/>
      <w:jc w:val="center"/>
      <w:rPr>
        <w:sz w:val="24"/>
      </w:rPr>
    </w:pPr>
    <w:r w:rsidRPr="0056422C">
      <w:rPr>
        <w:sz w:val="24"/>
      </w:rPr>
      <w:fldChar w:fldCharType="begin"/>
    </w:r>
    <w:r w:rsidRPr="0056422C">
      <w:rPr>
        <w:sz w:val="24"/>
      </w:rPr>
      <w:instrText xml:space="preserve"> PAGE   \* MERGEFORMAT </w:instrText>
    </w:r>
    <w:r w:rsidRPr="0056422C">
      <w:rPr>
        <w:sz w:val="24"/>
      </w:rPr>
      <w:fldChar w:fldCharType="separate"/>
    </w:r>
    <w:r w:rsidR="00B12C27">
      <w:rPr>
        <w:noProof/>
        <w:sz w:val="24"/>
      </w:rPr>
      <w:t>12</w:t>
    </w:r>
    <w:r w:rsidRPr="0056422C">
      <w:rPr>
        <w:noProof/>
        <w:sz w:val="24"/>
      </w:rPr>
      <w:fldChar w:fldCharType="end"/>
    </w:r>
  </w:p>
  <w:p w:rsidR="00C27440" w:rsidRDefault="00A4391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06F" w:rsidRDefault="00DA10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6664"/>
    <w:multiLevelType w:val="hybridMultilevel"/>
    <w:tmpl w:val="38848A8C"/>
    <w:lvl w:ilvl="0" w:tplc="A86EEF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198762C"/>
    <w:multiLevelType w:val="hybridMultilevel"/>
    <w:tmpl w:val="143462BA"/>
    <w:lvl w:ilvl="0" w:tplc="BB0EB5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CA20E5A"/>
    <w:multiLevelType w:val="hybridMultilevel"/>
    <w:tmpl w:val="35C2CC4E"/>
    <w:lvl w:ilvl="0" w:tplc="84AEB18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60237A79"/>
    <w:multiLevelType w:val="hybridMultilevel"/>
    <w:tmpl w:val="1B44594E"/>
    <w:lvl w:ilvl="0" w:tplc="E8489BC4">
      <w:start w:val="1"/>
      <w:numFmt w:val="bullet"/>
      <w:lvlText w:val="-"/>
      <w:lvlJc w:val="left"/>
      <w:pPr>
        <w:ind w:left="1500" w:hanging="360"/>
      </w:pPr>
      <w:rPr>
        <w:rFonts w:ascii="Times New Roman" w:eastAsia="Calibr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DFE"/>
    <w:rsid w:val="00007967"/>
    <w:rsid w:val="00014426"/>
    <w:rsid w:val="0002554E"/>
    <w:rsid w:val="000518F1"/>
    <w:rsid w:val="00052784"/>
    <w:rsid w:val="00055075"/>
    <w:rsid w:val="0005798E"/>
    <w:rsid w:val="00057EBE"/>
    <w:rsid w:val="000778A9"/>
    <w:rsid w:val="000811FF"/>
    <w:rsid w:val="00083C60"/>
    <w:rsid w:val="0009228B"/>
    <w:rsid w:val="000944F3"/>
    <w:rsid w:val="000B2046"/>
    <w:rsid w:val="000D5F6A"/>
    <w:rsid w:val="000F1CAB"/>
    <w:rsid w:val="000F5ED4"/>
    <w:rsid w:val="000F762A"/>
    <w:rsid w:val="00100A51"/>
    <w:rsid w:val="0010223F"/>
    <w:rsid w:val="00122FAF"/>
    <w:rsid w:val="00132290"/>
    <w:rsid w:val="00145B96"/>
    <w:rsid w:val="00157ACA"/>
    <w:rsid w:val="0017283B"/>
    <w:rsid w:val="00175446"/>
    <w:rsid w:val="001871F1"/>
    <w:rsid w:val="00194B58"/>
    <w:rsid w:val="00197585"/>
    <w:rsid w:val="001B282A"/>
    <w:rsid w:val="001B63E4"/>
    <w:rsid w:val="001D673D"/>
    <w:rsid w:val="001E1671"/>
    <w:rsid w:val="001E205B"/>
    <w:rsid w:val="001E3B6B"/>
    <w:rsid w:val="001F6554"/>
    <w:rsid w:val="00206444"/>
    <w:rsid w:val="00220985"/>
    <w:rsid w:val="00225CF1"/>
    <w:rsid w:val="00234336"/>
    <w:rsid w:val="00236DE2"/>
    <w:rsid w:val="00243528"/>
    <w:rsid w:val="00264ADD"/>
    <w:rsid w:val="0027330F"/>
    <w:rsid w:val="002A75AB"/>
    <w:rsid w:val="002D6455"/>
    <w:rsid w:val="002E7161"/>
    <w:rsid w:val="002F5BBF"/>
    <w:rsid w:val="003018E1"/>
    <w:rsid w:val="00305850"/>
    <w:rsid w:val="00311A88"/>
    <w:rsid w:val="0031203A"/>
    <w:rsid w:val="003537D3"/>
    <w:rsid w:val="00367627"/>
    <w:rsid w:val="00371CDC"/>
    <w:rsid w:val="00376CBF"/>
    <w:rsid w:val="00392A25"/>
    <w:rsid w:val="003A6083"/>
    <w:rsid w:val="003B481C"/>
    <w:rsid w:val="003B5B4B"/>
    <w:rsid w:val="003C263B"/>
    <w:rsid w:val="003C5972"/>
    <w:rsid w:val="003D2997"/>
    <w:rsid w:val="003E1358"/>
    <w:rsid w:val="003E25D0"/>
    <w:rsid w:val="00401AD4"/>
    <w:rsid w:val="00402248"/>
    <w:rsid w:val="00404DCC"/>
    <w:rsid w:val="00411C59"/>
    <w:rsid w:val="00411D2E"/>
    <w:rsid w:val="004141D3"/>
    <w:rsid w:val="00414B72"/>
    <w:rsid w:val="00420E29"/>
    <w:rsid w:val="00424E80"/>
    <w:rsid w:val="00426138"/>
    <w:rsid w:val="00427A51"/>
    <w:rsid w:val="0045320A"/>
    <w:rsid w:val="0045700D"/>
    <w:rsid w:val="00460B73"/>
    <w:rsid w:val="004652E9"/>
    <w:rsid w:val="0047126B"/>
    <w:rsid w:val="00471F5C"/>
    <w:rsid w:val="004A11D0"/>
    <w:rsid w:val="004A4682"/>
    <w:rsid w:val="004A4FB6"/>
    <w:rsid w:val="004B2079"/>
    <w:rsid w:val="004B2EC6"/>
    <w:rsid w:val="004B52FE"/>
    <w:rsid w:val="004C14D6"/>
    <w:rsid w:val="004C3D5E"/>
    <w:rsid w:val="004E3A9D"/>
    <w:rsid w:val="004E3D4B"/>
    <w:rsid w:val="004E7667"/>
    <w:rsid w:val="004F304F"/>
    <w:rsid w:val="00502D61"/>
    <w:rsid w:val="005031FB"/>
    <w:rsid w:val="00511E36"/>
    <w:rsid w:val="00520B53"/>
    <w:rsid w:val="00536B79"/>
    <w:rsid w:val="005418CC"/>
    <w:rsid w:val="005435E3"/>
    <w:rsid w:val="00550B0E"/>
    <w:rsid w:val="0056422C"/>
    <w:rsid w:val="00564EA4"/>
    <w:rsid w:val="00566DA7"/>
    <w:rsid w:val="00571829"/>
    <w:rsid w:val="005B5030"/>
    <w:rsid w:val="005B7C2C"/>
    <w:rsid w:val="005C712A"/>
    <w:rsid w:val="005E3DAD"/>
    <w:rsid w:val="006034B2"/>
    <w:rsid w:val="00634917"/>
    <w:rsid w:val="00636C68"/>
    <w:rsid w:val="00644289"/>
    <w:rsid w:val="006512C7"/>
    <w:rsid w:val="00653447"/>
    <w:rsid w:val="0065494C"/>
    <w:rsid w:val="0066175D"/>
    <w:rsid w:val="00673CB6"/>
    <w:rsid w:val="00673CD6"/>
    <w:rsid w:val="006753FB"/>
    <w:rsid w:val="00675DFE"/>
    <w:rsid w:val="006975DA"/>
    <w:rsid w:val="006A5268"/>
    <w:rsid w:val="006C5BE0"/>
    <w:rsid w:val="006D3C07"/>
    <w:rsid w:val="006E0CCA"/>
    <w:rsid w:val="006F4F6F"/>
    <w:rsid w:val="00701E20"/>
    <w:rsid w:val="00701F4C"/>
    <w:rsid w:val="0070249D"/>
    <w:rsid w:val="0070289B"/>
    <w:rsid w:val="0070360A"/>
    <w:rsid w:val="007060E8"/>
    <w:rsid w:val="00713063"/>
    <w:rsid w:val="007214A4"/>
    <w:rsid w:val="00733F4C"/>
    <w:rsid w:val="00733FEF"/>
    <w:rsid w:val="0073728D"/>
    <w:rsid w:val="007503D5"/>
    <w:rsid w:val="00762F3A"/>
    <w:rsid w:val="00763C5D"/>
    <w:rsid w:val="0077501C"/>
    <w:rsid w:val="007814F9"/>
    <w:rsid w:val="007A446E"/>
    <w:rsid w:val="007D1A8B"/>
    <w:rsid w:val="007E5F17"/>
    <w:rsid w:val="00801610"/>
    <w:rsid w:val="00801B62"/>
    <w:rsid w:val="00815B9E"/>
    <w:rsid w:val="0084277E"/>
    <w:rsid w:val="00843482"/>
    <w:rsid w:val="00853475"/>
    <w:rsid w:val="00867030"/>
    <w:rsid w:val="0087274D"/>
    <w:rsid w:val="008731DB"/>
    <w:rsid w:val="008772BB"/>
    <w:rsid w:val="008C1A4F"/>
    <w:rsid w:val="008C1ED2"/>
    <w:rsid w:val="008D0179"/>
    <w:rsid w:val="008D5B01"/>
    <w:rsid w:val="008E7196"/>
    <w:rsid w:val="0091151F"/>
    <w:rsid w:val="009137DF"/>
    <w:rsid w:val="00917BC8"/>
    <w:rsid w:val="0094632F"/>
    <w:rsid w:val="00971CE8"/>
    <w:rsid w:val="009728CA"/>
    <w:rsid w:val="0097384C"/>
    <w:rsid w:val="00974ED0"/>
    <w:rsid w:val="00982F33"/>
    <w:rsid w:val="00985D30"/>
    <w:rsid w:val="009A5D0D"/>
    <w:rsid w:val="009B7A47"/>
    <w:rsid w:val="009C6608"/>
    <w:rsid w:val="009C6F2A"/>
    <w:rsid w:val="009E1B2A"/>
    <w:rsid w:val="009F0965"/>
    <w:rsid w:val="009F3E91"/>
    <w:rsid w:val="009F7D9F"/>
    <w:rsid w:val="00A30C4C"/>
    <w:rsid w:val="00A405E6"/>
    <w:rsid w:val="00A4391D"/>
    <w:rsid w:val="00A554FA"/>
    <w:rsid w:val="00A6070A"/>
    <w:rsid w:val="00A626C0"/>
    <w:rsid w:val="00A6345C"/>
    <w:rsid w:val="00A67335"/>
    <w:rsid w:val="00A67CFC"/>
    <w:rsid w:val="00A81791"/>
    <w:rsid w:val="00A857F2"/>
    <w:rsid w:val="00A97C9D"/>
    <w:rsid w:val="00AC49B1"/>
    <w:rsid w:val="00AD3264"/>
    <w:rsid w:val="00AD46B0"/>
    <w:rsid w:val="00AF05C9"/>
    <w:rsid w:val="00AF51ED"/>
    <w:rsid w:val="00AF53E8"/>
    <w:rsid w:val="00AF6BDC"/>
    <w:rsid w:val="00B048A3"/>
    <w:rsid w:val="00B10DD3"/>
    <w:rsid w:val="00B11B56"/>
    <w:rsid w:val="00B12C27"/>
    <w:rsid w:val="00B35AF8"/>
    <w:rsid w:val="00B67087"/>
    <w:rsid w:val="00B82A0B"/>
    <w:rsid w:val="00B92D78"/>
    <w:rsid w:val="00BB6BF8"/>
    <w:rsid w:val="00BC1942"/>
    <w:rsid w:val="00BC7D2A"/>
    <w:rsid w:val="00BD04A1"/>
    <w:rsid w:val="00BE1CB5"/>
    <w:rsid w:val="00BE1D52"/>
    <w:rsid w:val="00BF0058"/>
    <w:rsid w:val="00C002D1"/>
    <w:rsid w:val="00C029BA"/>
    <w:rsid w:val="00C0769D"/>
    <w:rsid w:val="00C14878"/>
    <w:rsid w:val="00C17529"/>
    <w:rsid w:val="00C301B6"/>
    <w:rsid w:val="00C3579F"/>
    <w:rsid w:val="00C708F0"/>
    <w:rsid w:val="00C7192C"/>
    <w:rsid w:val="00C81394"/>
    <w:rsid w:val="00C860A0"/>
    <w:rsid w:val="00C927E7"/>
    <w:rsid w:val="00C928F3"/>
    <w:rsid w:val="00C92DC8"/>
    <w:rsid w:val="00C951E2"/>
    <w:rsid w:val="00CA406B"/>
    <w:rsid w:val="00CC0A04"/>
    <w:rsid w:val="00CC2292"/>
    <w:rsid w:val="00CC2C99"/>
    <w:rsid w:val="00CC7EF3"/>
    <w:rsid w:val="00CD0D1A"/>
    <w:rsid w:val="00CE312A"/>
    <w:rsid w:val="00CE3709"/>
    <w:rsid w:val="00CF74C0"/>
    <w:rsid w:val="00D012CB"/>
    <w:rsid w:val="00D038B7"/>
    <w:rsid w:val="00D113F9"/>
    <w:rsid w:val="00D12408"/>
    <w:rsid w:val="00D1681A"/>
    <w:rsid w:val="00D30363"/>
    <w:rsid w:val="00D30B16"/>
    <w:rsid w:val="00D43A81"/>
    <w:rsid w:val="00D43C68"/>
    <w:rsid w:val="00D447FF"/>
    <w:rsid w:val="00D5069D"/>
    <w:rsid w:val="00D74296"/>
    <w:rsid w:val="00D75585"/>
    <w:rsid w:val="00DA106F"/>
    <w:rsid w:val="00DA2901"/>
    <w:rsid w:val="00DA763A"/>
    <w:rsid w:val="00DB6CEE"/>
    <w:rsid w:val="00DC00B4"/>
    <w:rsid w:val="00DC177E"/>
    <w:rsid w:val="00DC333B"/>
    <w:rsid w:val="00DC6096"/>
    <w:rsid w:val="00DD58A3"/>
    <w:rsid w:val="00DF47DF"/>
    <w:rsid w:val="00E05164"/>
    <w:rsid w:val="00E0705C"/>
    <w:rsid w:val="00E16DCE"/>
    <w:rsid w:val="00E566CA"/>
    <w:rsid w:val="00E57DE7"/>
    <w:rsid w:val="00E729B2"/>
    <w:rsid w:val="00EB4677"/>
    <w:rsid w:val="00EC2892"/>
    <w:rsid w:val="00EC6FC7"/>
    <w:rsid w:val="00ED4FB6"/>
    <w:rsid w:val="00EE2525"/>
    <w:rsid w:val="00EE392A"/>
    <w:rsid w:val="00EE7541"/>
    <w:rsid w:val="00F0400D"/>
    <w:rsid w:val="00F06212"/>
    <w:rsid w:val="00F26C55"/>
    <w:rsid w:val="00F31F33"/>
    <w:rsid w:val="00F34D2A"/>
    <w:rsid w:val="00F51782"/>
    <w:rsid w:val="00F64E28"/>
    <w:rsid w:val="00F7153E"/>
    <w:rsid w:val="00F800B9"/>
    <w:rsid w:val="00F87825"/>
    <w:rsid w:val="00FA1F27"/>
    <w:rsid w:val="00FB4372"/>
    <w:rsid w:val="00FB50EE"/>
    <w:rsid w:val="00FC70AA"/>
    <w:rsid w:val="00FE462A"/>
    <w:rsid w:val="00FE6263"/>
    <w:rsid w:val="00FE6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1CB69"/>
  <w15:chartTrackingRefBased/>
  <w15:docId w15:val="{A1871869-4ECA-47F2-A302-25CCA1A34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60" w:after="60" w:line="247"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0EE"/>
    <w:pPr>
      <w:spacing w:before="0" w:after="0" w:line="240" w:lineRule="auto"/>
      <w:jc w:val="left"/>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290"/>
    <w:pPr>
      <w:tabs>
        <w:tab w:val="center" w:pos="4680"/>
        <w:tab w:val="right" w:pos="9360"/>
      </w:tabs>
      <w:spacing w:before="60" w:after="60" w:line="247" w:lineRule="auto"/>
    </w:pPr>
    <w:rPr>
      <w:rFonts w:eastAsia="Calibri" w:cs="Times New Roman"/>
      <w:sz w:val="26"/>
      <w:lang w:val="x-none" w:eastAsia="x-none"/>
    </w:rPr>
  </w:style>
  <w:style w:type="character" w:customStyle="1" w:styleId="HeaderChar">
    <w:name w:val="Header Char"/>
    <w:basedOn w:val="DefaultParagraphFont"/>
    <w:link w:val="Header"/>
    <w:uiPriority w:val="99"/>
    <w:rsid w:val="00132290"/>
    <w:rPr>
      <w:rFonts w:ascii="Times New Roman" w:eastAsia="Calibri" w:hAnsi="Times New Roman" w:cs="Times New Roman"/>
      <w:sz w:val="26"/>
      <w:lang w:val="x-none" w:eastAsia="x-none"/>
    </w:rPr>
  </w:style>
  <w:style w:type="paragraph" w:styleId="Footer">
    <w:name w:val="footer"/>
    <w:basedOn w:val="Normal"/>
    <w:link w:val="FooterChar"/>
    <w:uiPriority w:val="99"/>
    <w:unhideWhenUsed/>
    <w:rsid w:val="00132290"/>
    <w:pPr>
      <w:tabs>
        <w:tab w:val="center" w:pos="4680"/>
        <w:tab w:val="right" w:pos="9360"/>
      </w:tabs>
      <w:spacing w:before="60" w:after="60" w:line="247" w:lineRule="auto"/>
    </w:pPr>
    <w:rPr>
      <w:rFonts w:eastAsia="Calibri" w:cs="Times New Roman"/>
      <w:sz w:val="26"/>
      <w:lang w:val="x-none" w:eastAsia="x-none"/>
    </w:rPr>
  </w:style>
  <w:style w:type="character" w:customStyle="1" w:styleId="FooterChar">
    <w:name w:val="Footer Char"/>
    <w:basedOn w:val="DefaultParagraphFont"/>
    <w:link w:val="Footer"/>
    <w:uiPriority w:val="99"/>
    <w:rsid w:val="00132290"/>
    <w:rPr>
      <w:rFonts w:ascii="Times New Roman" w:eastAsia="Calibri" w:hAnsi="Times New Roman" w:cs="Times New Roman"/>
      <w:sz w:val="26"/>
      <w:lang w:val="x-none" w:eastAsia="x-none"/>
    </w:rPr>
  </w:style>
  <w:style w:type="paragraph" w:styleId="FootnoteText">
    <w:name w:val="footnote text"/>
    <w:aliases w:val="ft,(NECG) Footnote Text,Footnote Text Char Char Char Char Char,Footnote Text Char Char Char Char Char Char Ch,Footnote Text Char Char,Footnote Text Char1 Char Char,Footnote Text Char Char Char Char,fn,Footnote Text Char Tegn Char,A"/>
    <w:basedOn w:val="Normal"/>
    <w:link w:val="FootnoteTextChar"/>
    <w:uiPriority w:val="99"/>
    <w:unhideWhenUsed/>
    <w:qFormat/>
    <w:rsid w:val="00132290"/>
    <w:pPr>
      <w:spacing w:before="60" w:after="60" w:line="247" w:lineRule="auto"/>
    </w:pPr>
    <w:rPr>
      <w:rFonts w:eastAsia="Calibri" w:cs="Times New Roman"/>
      <w:sz w:val="20"/>
      <w:szCs w:val="20"/>
    </w:rPr>
  </w:style>
  <w:style w:type="character" w:customStyle="1" w:styleId="FootnoteTextChar">
    <w:name w:val="Footnote Text Char"/>
    <w:aliases w:val="ft Char,(NECG) Footnote Text Char,Footnote Text Char Char Char Char Char Char,Footnote Text Char Char Char Char Char Char Ch Char,Footnote Text Char Char Char,Footnote Text Char1 Char Char Char,Footnote Text Char Char Char Char Char1"/>
    <w:basedOn w:val="DefaultParagraphFont"/>
    <w:link w:val="FootnoteText"/>
    <w:uiPriority w:val="99"/>
    <w:qFormat/>
    <w:rsid w:val="00132290"/>
    <w:rPr>
      <w:rFonts w:ascii="Times New Roman" w:eastAsia="Calibri" w:hAnsi="Times New Roman"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 BVI fnr,Re"/>
    <w:link w:val="BVIfnrCarCar"/>
    <w:uiPriority w:val="99"/>
    <w:qFormat/>
    <w:rsid w:val="00132290"/>
    <w:rPr>
      <w:vertAlign w:val="superscript"/>
    </w:rPr>
  </w:style>
  <w:style w:type="paragraph" w:customStyle="1" w:styleId="BVIfnrCarCar">
    <w:name w:val="BVI fnr Car Car"/>
    <w:aliases w:val="BVI fnr Car,BVI fnr Car Car Car Car Char"/>
    <w:basedOn w:val="Normal"/>
    <w:link w:val="FootnoteReference"/>
    <w:uiPriority w:val="99"/>
    <w:rsid w:val="00132290"/>
    <w:pPr>
      <w:spacing w:before="60" w:after="60" w:line="240" w:lineRule="exact"/>
      <w:jc w:val="both"/>
    </w:pPr>
    <w:rPr>
      <w:rFonts w:asciiTheme="minorHAnsi" w:hAnsiTheme="minorHAnsi"/>
      <w:sz w:val="22"/>
      <w:vertAlign w:val="superscript"/>
    </w:rPr>
  </w:style>
  <w:style w:type="character" w:customStyle="1" w:styleId="fontstyle01">
    <w:name w:val="fontstyle01"/>
    <w:rsid w:val="00132290"/>
    <w:rPr>
      <w:rFonts w:ascii="TimesNewRomanPSMT" w:hAnsi="TimesNewRomanPSMT"/>
      <w:color w:val="000000"/>
      <w:sz w:val="28"/>
    </w:rPr>
  </w:style>
  <w:style w:type="paragraph" w:styleId="ListParagraph">
    <w:name w:val="List Paragraph"/>
    <w:basedOn w:val="Normal"/>
    <w:uiPriority w:val="34"/>
    <w:qFormat/>
    <w:rsid w:val="00C951E2"/>
    <w:pPr>
      <w:ind w:left="720"/>
      <w:contextualSpacing/>
    </w:pPr>
  </w:style>
  <w:style w:type="paragraph" w:styleId="BalloonText">
    <w:name w:val="Balloon Text"/>
    <w:basedOn w:val="Normal"/>
    <w:link w:val="BalloonTextChar"/>
    <w:uiPriority w:val="99"/>
    <w:semiHidden/>
    <w:unhideWhenUsed/>
    <w:rsid w:val="00502D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2D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5FFA2-8655-4156-B109-34798A6BD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13</Pages>
  <Words>5216</Words>
  <Characters>29735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Hiếu</dc:creator>
  <cp:keywords/>
  <dc:description/>
  <cp:lastModifiedBy>Minh Hiếu</cp:lastModifiedBy>
  <cp:revision>165</cp:revision>
  <cp:lastPrinted>2021-10-14T02:32:00Z</cp:lastPrinted>
  <dcterms:created xsi:type="dcterms:W3CDTF">2021-09-17T03:28:00Z</dcterms:created>
  <dcterms:modified xsi:type="dcterms:W3CDTF">2021-10-15T01:40:00Z</dcterms:modified>
</cp:coreProperties>
</file>